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CCC" w:rsidRPr="00A256FF" w:rsidRDefault="00AB3CCC">
      <w:pPr>
        <w:pStyle w:val="Title"/>
        <w:rPr>
          <w:rFonts w:ascii="Times New Roman" w:hAnsi="Times New Roman"/>
        </w:rPr>
      </w:pPr>
      <w:r w:rsidRPr="00A256FF">
        <w:rPr>
          <w:rFonts w:ascii="Times New Roman" w:hAnsi="Times New Roman"/>
        </w:rPr>
        <w:t>Державне підприємство "ЕНЕРГОРИНОК"</w:t>
      </w:r>
    </w:p>
    <w:p w:rsidR="00AB3CCC" w:rsidRPr="00F85051" w:rsidRDefault="00AB3CCC">
      <w:pPr>
        <w:jc w:val="center"/>
      </w:pPr>
    </w:p>
    <w:p w:rsidR="00AB3CCC" w:rsidRPr="00F85051" w:rsidRDefault="00AB3CCC">
      <w:pPr>
        <w:jc w:val="center"/>
      </w:pPr>
    </w:p>
    <w:tbl>
      <w:tblPr>
        <w:tblW w:w="10188" w:type="dxa"/>
        <w:tblLook w:val="0000"/>
      </w:tblPr>
      <w:tblGrid>
        <w:gridCol w:w="1368"/>
        <w:gridCol w:w="3420"/>
        <w:gridCol w:w="5400"/>
      </w:tblGrid>
      <w:tr w:rsidR="00AB3CCC" w:rsidRPr="00F85051" w:rsidTr="00C52830">
        <w:tc>
          <w:tcPr>
            <w:tcW w:w="1368" w:type="dxa"/>
          </w:tcPr>
          <w:p w:rsidR="00AB3CCC" w:rsidRPr="00F85051" w:rsidRDefault="00AB3CCC" w:rsidP="00C52830">
            <w:pPr>
              <w:jc w:val="center"/>
            </w:pPr>
          </w:p>
        </w:tc>
        <w:tc>
          <w:tcPr>
            <w:tcW w:w="3420" w:type="dxa"/>
          </w:tcPr>
          <w:p w:rsidR="00AB3CCC" w:rsidRPr="00A256FF" w:rsidRDefault="00AB3CCC" w:rsidP="00C52830">
            <w:pPr>
              <w:pStyle w:val="Heading5"/>
              <w:rPr>
                <w:rFonts w:ascii="Times New Roman" w:hAnsi="Times New Roman"/>
                <w:noProof/>
              </w:rPr>
            </w:pPr>
          </w:p>
        </w:tc>
        <w:tc>
          <w:tcPr>
            <w:tcW w:w="5400" w:type="dxa"/>
          </w:tcPr>
          <w:p w:rsidR="00AB3CCC" w:rsidRPr="005D6A79" w:rsidRDefault="00AB3CCC" w:rsidP="00C52830">
            <w:pPr>
              <w:pStyle w:val="Heading5"/>
              <w:rPr>
                <w:rFonts w:ascii="Times New Roman" w:hAnsi="Times New Roman"/>
                <w:i w:val="0"/>
                <w:noProof/>
              </w:rPr>
            </w:pPr>
            <w:r w:rsidRPr="005D6A79">
              <w:rPr>
                <w:rFonts w:ascii="Times New Roman" w:hAnsi="Times New Roman"/>
                <w:i w:val="0"/>
                <w:noProof/>
              </w:rPr>
              <w:t>ЗАТВЕРДЖЕНО</w:t>
            </w:r>
          </w:p>
        </w:tc>
      </w:tr>
      <w:tr w:rsidR="00AB3CCC" w:rsidRPr="00F85051" w:rsidTr="00C52830">
        <w:tc>
          <w:tcPr>
            <w:tcW w:w="1368" w:type="dxa"/>
          </w:tcPr>
          <w:p w:rsidR="00AB3CCC" w:rsidRPr="00F85051" w:rsidRDefault="00AB3CCC" w:rsidP="00C52830">
            <w:pPr>
              <w:jc w:val="center"/>
            </w:pPr>
          </w:p>
        </w:tc>
        <w:tc>
          <w:tcPr>
            <w:tcW w:w="8820" w:type="dxa"/>
            <w:gridSpan w:val="2"/>
          </w:tcPr>
          <w:p w:rsidR="00AB3CCC" w:rsidRPr="00F8782D" w:rsidRDefault="00AB3CCC" w:rsidP="00C52830">
            <w:pPr>
              <w:pStyle w:val="Heading5"/>
              <w:ind w:right="432"/>
              <w:rPr>
                <w:rFonts w:ascii="Times New Roman" w:hAnsi="Times New Roman"/>
                <w:i w:val="0"/>
                <w:noProof/>
                <w:sz w:val="22"/>
                <w:szCs w:val="22"/>
              </w:rPr>
            </w:pPr>
            <w:r w:rsidRPr="00A256FF">
              <w:rPr>
                <w:rFonts w:ascii="Times New Roman" w:hAnsi="Times New Roman"/>
                <w:i w:val="0"/>
                <w:noProof/>
                <w:sz w:val="20"/>
                <w:szCs w:val="20"/>
              </w:rPr>
              <w:t xml:space="preserve">                                                                </w:t>
            </w:r>
            <w:r w:rsidRPr="00F8782D">
              <w:rPr>
                <w:rFonts w:ascii="Times New Roman" w:hAnsi="Times New Roman"/>
                <w:i w:val="0"/>
                <w:noProof/>
                <w:sz w:val="22"/>
                <w:szCs w:val="22"/>
              </w:rPr>
              <w:t>рішенням т</w:t>
            </w:r>
            <w:r w:rsidRPr="00F8782D">
              <w:rPr>
                <w:rFonts w:ascii="Times New Roman" w:hAnsi="Times New Roman"/>
                <w:b w:val="0"/>
                <w:i w:val="0"/>
                <w:noProof/>
                <w:sz w:val="22"/>
                <w:szCs w:val="22"/>
              </w:rPr>
              <w:t>е</w:t>
            </w:r>
            <w:r w:rsidRPr="00F8782D">
              <w:rPr>
                <w:rFonts w:ascii="Times New Roman" w:hAnsi="Times New Roman"/>
                <w:i w:val="0"/>
                <w:noProof/>
                <w:sz w:val="22"/>
                <w:szCs w:val="22"/>
              </w:rPr>
              <w:t xml:space="preserve">ндерного комітету </w:t>
            </w:r>
          </w:p>
          <w:p w:rsidR="00AB3CCC" w:rsidRPr="009C6CF5" w:rsidRDefault="00AB3CCC" w:rsidP="009C45D6">
            <w:pPr>
              <w:pStyle w:val="Heading5"/>
              <w:rPr>
                <w:rFonts w:ascii="Times New Roman" w:hAnsi="Times New Roman"/>
                <w:noProof/>
                <w:sz w:val="20"/>
                <w:szCs w:val="20"/>
              </w:rPr>
            </w:pPr>
            <w:r w:rsidRPr="00F8782D">
              <w:rPr>
                <w:rFonts w:ascii="Times New Roman" w:hAnsi="Times New Roman"/>
                <w:i w:val="0"/>
                <w:noProof/>
                <w:sz w:val="22"/>
                <w:szCs w:val="22"/>
              </w:rPr>
              <w:t xml:space="preserve">                                                           від </w:t>
            </w:r>
            <w:r w:rsidRPr="002A168A">
              <w:rPr>
                <w:rFonts w:ascii="Times New Roman" w:hAnsi="Times New Roman"/>
                <w:i w:val="0"/>
                <w:noProof/>
                <w:sz w:val="22"/>
                <w:szCs w:val="22"/>
                <w:u w:val="single"/>
              </w:rPr>
              <w:t>27</w:t>
            </w:r>
            <w:r w:rsidRPr="002A168A">
              <w:rPr>
                <w:rFonts w:ascii="Times New Roman" w:hAnsi="Times New Roman"/>
                <w:i w:val="0"/>
                <w:noProof/>
                <w:sz w:val="22"/>
                <w:szCs w:val="22"/>
                <w:u w:val="single"/>
                <w:lang w:val="uk-UA"/>
              </w:rPr>
              <w:t>.01.2017</w:t>
            </w:r>
            <w:r w:rsidRPr="002A168A">
              <w:rPr>
                <w:rFonts w:ascii="Times New Roman" w:hAnsi="Times New Roman"/>
                <w:i w:val="0"/>
                <w:noProof/>
                <w:sz w:val="22"/>
                <w:szCs w:val="22"/>
                <w:u w:val="single"/>
              </w:rPr>
              <w:t xml:space="preserve"> </w:t>
            </w:r>
            <w:r w:rsidRPr="002A168A">
              <w:rPr>
                <w:rFonts w:ascii="Times New Roman" w:hAnsi="Times New Roman"/>
                <w:i w:val="0"/>
                <w:noProof/>
                <w:sz w:val="22"/>
                <w:szCs w:val="22"/>
              </w:rPr>
              <w:t>№</w:t>
            </w:r>
            <w:r w:rsidRPr="002A168A">
              <w:rPr>
                <w:rFonts w:ascii="Times New Roman" w:hAnsi="Times New Roman"/>
                <w:i w:val="0"/>
                <w:noProof/>
                <w:sz w:val="22"/>
                <w:szCs w:val="22"/>
                <w:u w:val="single"/>
              </w:rPr>
              <w:t xml:space="preserve"> </w:t>
            </w:r>
            <w:r w:rsidRPr="002A168A">
              <w:rPr>
                <w:rFonts w:ascii="Times New Roman" w:hAnsi="Times New Roman"/>
                <w:i w:val="0"/>
                <w:noProof/>
                <w:sz w:val="22"/>
                <w:szCs w:val="22"/>
                <w:u w:val="single"/>
                <w:lang w:val="uk-UA"/>
              </w:rPr>
              <w:t>47/01ТК-РПзПЗ</w:t>
            </w:r>
            <w:r w:rsidRPr="009C6CF5">
              <w:rPr>
                <w:rFonts w:ascii="Times New Roman" w:hAnsi="Times New Roman"/>
                <w:i w:val="0"/>
                <w:noProof/>
                <w:sz w:val="22"/>
                <w:szCs w:val="22"/>
                <w:u w:val="single"/>
              </w:rPr>
              <w:t>27-1</w:t>
            </w:r>
          </w:p>
        </w:tc>
      </w:tr>
      <w:tr w:rsidR="00AB3CCC" w:rsidRPr="00F85051" w:rsidTr="00C52830">
        <w:tc>
          <w:tcPr>
            <w:tcW w:w="1368" w:type="dxa"/>
          </w:tcPr>
          <w:p w:rsidR="00AB3CCC" w:rsidRPr="00F85051" w:rsidRDefault="00AB3CCC" w:rsidP="00C52830">
            <w:pPr>
              <w:jc w:val="center"/>
            </w:pPr>
          </w:p>
        </w:tc>
        <w:tc>
          <w:tcPr>
            <w:tcW w:w="8820" w:type="dxa"/>
            <w:gridSpan w:val="2"/>
            <w:vAlign w:val="bottom"/>
          </w:tcPr>
          <w:p w:rsidR="00AB3CCC" w:rsidRPr="00A256FF" w:rsidRDefault="00AB3CCC" w:rsidP="00C52830">
            <w:pPr>
              <w:jc w:val="center"/>
              <w:rPr>
                <w:b/>
                <w:bCs/>
                <w:lang w:val="uk-UA"/>
              </w:rPr>
            </w:pPr>
            <w:r w:rsidRPr="00A256FF">
              <w:rPr>
                <w:b/>
                <w:bCs/>
                <w:sz w:val="22"/>
                <w:szCs w:val="22"/>
                <w:lang w:val="uk-UA"/>
              </w:rPr>
              <w:t xml:space="preserve">                                                          ГОЛОВА ТЕНДЕРНОГО КОМІТЕТУ </w:t>
            </w:r>
          </w:p>
        </w:tc>
      </w:tr>
      <w:tr w:rsidR="00AB3CCC" w:rsidRPr="00F85051" w:rsidTr="00C52830">
        <w:tc>
          <w:tcPr>
            <w:tcW w:w="1368" w:type="dxa"/>
          </w:tcPr>
          <w:p w:rsidR="00AB3CCC" w:rsidRPr="00F85051" w:rsidRDefault="00AB3CCC" w:rsidP="00C52830">
            <w:pPr>
              <w:jc w:val="center"/>
            </w:pPr>
          </w:p>
        </w:tc>
        <w:tc>
          <w:tcPr>
            <w:tcW w:w="8820" w:type="dxa"/>
            <w:gridSpan w:val="2"/>
          </w:tcPr>
          <w:p w:rsidR="00AB3CCC" w:rsidRPr="00A256FF" w:rsidRDefault="00AB3CCC" w:rsidP="00C52830">
            <w:pPr>
              <w:jc w:val="center"/>
              <w:rPr>
                <w:b/>
                <w:bCs/>
                <w:szCs w:val="28"/>
                <w:lang w:val="uk-UA"/>
              </w:rPr>
            </w:pPr>
            <w:r w:rsidRPr="00A256FF">
              <w:rPr>
                <w:b/>
                <w:bCs/>
                <w:szCs w:val="28"/>
              </w:rPr>
              <w:t xml:space="preserve">                                                                   </w:t>
            </w:r>
          </w:p>
          <w:p w:rsidR="00AB3CCC" w:rsidRPr="00A256FF" w:rsidRDefault="00AB3CCC" w:rsidP="00C52830">
            <w:pPr>
              <w:jc w:val="right"/>
              <w:rPr>
                <w:szCs w:val="28"/>
              </w:rPr>
            </w:pPr>
            <w:r w:rsidRPr="00A256FF">
              <w:rPr>
                <w:b/>
                <w:bCs/>
                <w:szCs w:val="28"/>
              </w:rPr>
              <w:t xml:space="preserve">                    </w:t>
            </w:r>
            <w:r w:rsidRPr="00A256FF">
              <w:rPr>
                <w:b/>
                <w:bCs/>
                <w:szCs w:val="28"/>
                <w:lang w:val="uk-UA"/>
              </w:rPr>
              <w:t>_____________   Є.В. Кудінов</w:t>
            </w:r>
          </w:p>
        </w:tc>
      </w:tr>
    </w:tbl>
    <w:p w:rsidR="00AB3CCC" w:rsidRPr="00F85051" w:rsidRDefault="00AB3CCC" w:rsidP="00A256FF">
      <w:pPr>
        <w:jc w:val="center"/>
      </w:pPr>
    </w:p>
    <w:p w:rsidR="00AB3CCC" w:rsidRPr="00F85051" w:rsidRDefault="00AB3CCC" w:rsidP="00A256FF">
      <w:pPr>
        <w:jc w:val="center"/>
      </w:pPr>
    </w:p>
    <w:p w:rsidR="00AB3CCC" w:rsidRPr="00F85051" w:rsidRDefault="00AB3CCC" w:rsidP="00A256FF">
      <w:pPr>
        <w:jc w:val="center"/>
      </w:pPr>
    </w:p>
    <w:p w:rsidR="00AB3CCC" w:rsidRPr="00F85051" w:rsidRDefault="00AB3CCC" w:rsidP="00A256FF">
      <w:pPr>
        <w:jc w:val="center"/>
      </w:pPr>
    </w:p>
    <w:p w:rsidR="00AB3CCC" w:rsidRPr="00F85051" w:rsidRDefault="00AB3CCC" w:rsidP="00A256FF">
      <w:pPr>
        <w:jc w:val="center"/>
      </w:pPr>
    </w:p>
    <w:p w:rsidR="00AB3CCC" w:rsidRPr="00F85051" w:rsidRDefault="00AB3CCC" w:rsidP="00A256FF">
      <w:pPr>
        <w:jc w:val="center"/>
      </w:pPr>
    </w:p>
    <w:p w:rsidR="00AB3CCC" w:rsidRPr="00F85051" w:rsidRDefault="00AB3CCC" w:rsidP="00A256FF">
      <w:pPr>
        <w:jc w:val="center"/>
      </w:pPr>
    </w:p>
    <w:p w:rsidR="00AB3CCC" w:rsidRPr="00F85051" w:rsidRDefault="00AB3CCC" w:rsidP="00A256FF">
      <w:pPr>
        <w:jc w:val="center"/>
      </w:pPr>
    </w:p>
    <w:p w:rsidR="00AB3CCC" w:rsidRPr="005D6A79" w:rsidRDefault="00AB3CCC" w:rsidP="00A256FF">
      <w:pPr>
        <w:pStyle w:val="Heading1"/>
        <w:rPr>
          <w:rFonts w:ascii="Times New Roman" w:hAnsi="Times New Roman"/>
          <w:sz w:val="40"/>
        </w:rPr>
      </w:pPr>
      <w:r w:rsidRPr="005D6A79">
        <w:rPr>
          <w:rFonts w:ascii="Times New Roman" w:hAnsi="Times New Roman"/>
          <w:sz w:val="40"/>
        </w:rPr>
        <w:t xml:space="preserve">ТЕНДЕРНА ДОКУМЕНТАЦІЯ </w:t>
      </w:r>
    </w:p>
    <w:p w:rsidR="00AB3CCC" w:rsidRPr="00EB7139" w:rsidRDefault="00AB3CCC" w:rsidP="00A256FF">
      <w:pPr>
        <w:jc w:val="center"/>
        <w:rPr>
          <w:sz w:val="28"/>
          <w:szCs w:val="28"/>
          <w:lang w:val="uk-UA"/>
        </w:rPr>
      </w:pPr>
      <w:r w:rsidRPr="00F85051">
        <w:rPr>
          <w:sz w:val="36"/>
          <w:lang w:val="uk-UA"/>
        </w:rPr>
        <w:t xml:space="preserve"> </w:t>
      </w:r>
      <w:r w:rsidRPr="00EB7139">
        <w:rPr>
          <w:sz w:val="28"/>
          <w:szCs w:val="28"/>
          <w:lang w:val="uk-UA"/>
        </w:rPr>
        <w:t>(відкриті торги)</w:t>
      </w:r>
    </w:p>
    <w:p w:rsidR="00AB3CCC" w:rsidRDefault="00AB3CCC" w:rsidP="00A256FF">
      <w:pPr>
        <w:jc w:val="center"/>
        <w:rPr>
          <w:sz w:val="28"/>
          <w:szCs w:val="28"/>
          <w:lang w:val="uk-UA"/>
        </w:rPr>
      </w:pPr>
    </w:p>
    <w:p w:rsidR="00AB3CCC" w:rsidRDefault="00AB3CCC" w:rsidP="00A256FF">
      <w:pPr>
        <w:jc w:val="center"/>
        <w:rPr>
          <w:sz w:val="28"/>
          <w:szCs w:val="28"/>
          <w:lang w:val="uk-UA"/>
        </w:rPr>
      </w:pPr>
    </w:p>
    <w:p w:rsidR="00AB3CCC" w:rsidRPr="00EB7139" w:rsidRDefault="00AB3CCC" w:rsidP="00A256FF">
      <w:pPr>
        <w:jc w:val="center"/>
        <w:rPr>
          <w:sz w:val="28"/>
          <w:szCs w:val="28"/>
          <w:lang w:val="uk-UA"/>
        </w:rPr>
      </w:pPr>
      <w:r w:rsidRPr="00EB7139">
        <w:rPr>
          <w:sz w:val="28"/>
          <w:szCs w:val="28"/>
          <w:lang w:val="uk-UA"/>
        </w:rPr>
        <w:t>на закупівлю</w:t>
      </w:r>
    </w:p>
    <w:p w:rsidR="00AB3CCC" w:rsidRPr="00EB7139" w:rsidRDefault="00AB3CCC" w:rsidP="00A256FF">
      <w:pPr>
        <w:jc w:val="center"/>
        <w:rPr>
          <w:sz w:val="28"/>
          <w:szCs w:val="28"/>
          <w:lang w:val="uk-UA"/>
        </w:rPr>
      </w:pPr>
    </w:p>
    <w:p w:rsidR="00AB3CCC" w:rsidRPr="005D6A79" w:rsidRDefault="00AB3CCC" w:rsidP="00A256FF">
      <w:pPr>
        <w:tabs>
          <w:tab w:val="left" w:pos="2160"/>
          <w:tab w:val="left" w:pos="3600"/>
        </w:tabs>
        <w:jc w:val="center"/>
        <w:rPr>
          <w:b/>
          <w:bCs/>
          <w:sz w:val="28"/>
          <w:szCs w:val="28"/>
          <w:lang w:val="uk-UA"/>
        </w:rPr>
      </w:pPr>
    </w:p>
    <w:p w:rsidR="00AB3CCC" w:rsidRDefault="00AB3CCC" w:rsidP="00032AE9">
      <w:pPr>
        <w:jc w:val="center"/>
        <w:rPr>
          <w:rFonts w:ascii="Calibri" w:hAnsi="Calibri" w:cs="Arial CYR"/>
          <w:color w:val="000000"/>
          <w:sz w:val="20"/>
          <w:szCs w:val="20"/>
        </w:rPr>
      </w:pPr>
      <w:r w:rsidRPr="005D6A79">
        <w:rPr>
          <w:bCs/>
          <w:i/>
          <w:color w:val="000000"/>
          <w:sz w:val="28"/>
          <w:szCs w:val="28"/>
          <w:lang w:val="uk-UA"/>
        </w:rPr>
        <w:t xml:space="preserve">Код </w:t>
      </w:r>
      <w:r>
        <w:rPr>
          <w:bCs/>
          <w:i/>
          <w:color w:val="000000"/>
          <w:sz w:val="28"/>
          <w:szCs w:val="28"/>
          <w:lang w:val="uk-UA"/>
        </w:rPr>
        <w:t xml:space="preserve">за </w:t>
      </w:r>
      <w:r w:rsidRPr="005D6A79">
        <w:rPr>
          <w:bCs/>
          <w:i/>
          <w:color w:val="000000"/>
          <w:sz w:val="28"/>
          <w:szCs w:val="28"/>
          <w:lang w:val="uk-UA"/>
        </w:rPr>
        <w:t xml:space="preserve">ДК 021:2015 – </w:t>
      </w:r>
      <w:r w:rsidRPr="00032AE9">
        <w:rPr>
          <w:bCs/>
          <w:i/>
          <w:color w:val="000000"/>
          <w:sz w:val="28"/>
          <w:szCs w:val="28"/>
          <w:lang w:val="uk-UA"/>
        </w:rPr>
        <w:t>50110000-9</w:t>
      </w:r>
      <w:r>
        <w:rPr>
          <w:rFonts w:ascii="Calibri" w:hAnsi="Calibri" w:cs="Arial CYR"/>
          <w:color w:val="000000"/>
          <w:sz w:val="20"/>
          <w:szCs w:val="20"/>
          <w:lang w:val="uk-UA"/>
        </w:rPr>
        <w:t xml:space="preserve"> </w:t>
      </w:r>
      <w:r w:rsidRPr="005D6A79">
        <w:rPr>
          <w:bCs/>
          <w:i/>
          <w:color w:val="000000"/>
          <w:sz w:val="28"/>
          <w:szCs w:val="28"/>
          <w:lang w:val="uk-UA"/>
        </w:rPr>
        <w:t xml:space="preserve"> </w:t>
      </w:r>
      <w:r>
        <w:rPr>
          <w:bCs/>
          <w:i/>
          <w:color w:val="000000"/>
          <w:sz w:val="28"/>
          <w:szCs w:val="28"/>
          <w:lang w:val="uk-UA"/>
        </w:rPr>
        <w:t>"</w:t>
      </w:r>
      <w:r w:rsidRPr="00032AE9">
        <w:rPr>
          <w:bCs/>
          <w:i/>
          <w:sz w:val="28"/>
          <w:szCs w:val="28"/>
          <w:lang w:val="uk-UA"/>
        </w:rPr>
        <w:t>Послуги з ремонту і технічного обслуговування мототранспортних засобів і супутнього обладнання</w:t>
      </w:r>
      <w:r>
        <w:rPr>
          <w:bCs/>
          <w:i/>
          <w:sz w:val="28"/>
          <w:szCs w:val="28"/>
          <w:lang w:val="uk-UA"/>
        </w:rPr>
        <w:t>"</w:t>
      </w:r>
    </w:p>
    <w:p w:rsidR="00AB3CCC" w:rsidRPr="00032AE9" w:rsidRDefault="00AB3CCC" w:rsidP="00A256FF">
      <w:pPr>
        <w:jc w:val="center"/>
        <w:rPr>
          <w:b/>
          <w:bCs/>
          <w:i/>
          <w:sz w:val="28"/>
          <w:szCs w:val="28"/>
        </w:rPr>
      </w:pPr>
    </w:p>
    <w:p w:rsidR="00AB3CCC" w:rsidRPr="00032AE9" w:rsidRDefault="00AB3CCC" w:rsidP="00032AE9">
      <w:pPr>
        <w:jc w:val="center"/>
        <w:rPr>
          <w:rFonts w:ascii="Calibri" w:hAnsi="Calibri" w:cs="Arial CYR"/>
          <w:color w:val="000000"/>
          <w:sz w:val="20"/>
          <w:szCs w:val="20"/>
        </w:rPr>
      </w:pPr>
      <w:r>
        <w:rPr>
          <w:b/>
          <w:bCs/>
          <w:i/>
          <w:sz w:val="28"/>
          <w:szCs w:val="28"/>
          <w:lang w:val="uk-UA"/>
        </w:rPr>
        <w:t xml:space="preserve"> (</w:t>
      </w:r>
      <w:r w:rsidRPr="00032AE9">
        <w:rPr>
          <w:b/>
          <w:color w:val="000000"/>
          <w:sz w:val="28"/>
          <w:szCs w:val="28"/>
        </w:rPr>
        <w:t>Послуги з миття автомобілів та подібні послуги</w:t>
      </w:r>
      <w:r>
        <w:rPr>
          <w:b/>
          <w:bCs/>
          <w:i/>
          <w:sz w:val="28"/>
          <w:szCs w:val="28"/>
          <w:lang w:val="uk-UA"/>
        </w:rPr>
        <w:t>)</w:t>
      </w:r>
    </w:p>
    <w:p w:rsidR="00AB3CCC" w:rsidRPr="00A256FF" w:rsidRDefault="00AB3CCC">
      <w:pPr>
        <w:jc w:val="center"/>
        <w:rPr>
          <w:lang w:val="uk-UA"/>
        </w:rPr>
      </w:pPr>
    </w:p>
    <w:p w:rsidR="00AB3CCC" w:rsidRPr="00F85051" w:rsidRDefault="00AB3CCC">
      <w:pPr>
        <w:jc w:val="center"/>
      </w:pPr>
    </w:p>
    <w:p w:rsidR="00AB3CCC" w:rsidRDefault="00AB3CCC">
      <w:pPr>
        <w:jc w:val="center"/>
        <w:rPr>
          <w:lang w:val="uk-UA"/>
        </w:rPr>
      </w:pPr>
    </w:p>
    <w:p w:rsidR="00AB3CCC" w:rsidRDefault="00AB3CCC">
      <w:pPr>
        <w:jc w:val="center"/>
        <w:rPr>
          <w:lang w:val="uk-UA"/>
        </w:rPr>
      </w:pPr>
    </w:p>
    <w:p w:rsidR="00AB3CCC" w:rsidRDefault="00AB3CCC">
      <w:pPr>
        <w:jc w:val="center"/>
        <w:rPr>
          <w:lang w:val="uk-UA"/>
        </w:rPr>
      </w:pPr>
    </w:p>
    <w:p w:rsidR="00AB3CCC" w:rsidRDefault="00AB3CCC">
      <w:pPr>
        <w:jc w:val="center"/>
        <w:rPr>
          <w:lang w:val="uk-UA"/>
        </w:rPr>
      </w:pPr>
    </w:p>
    <w:p w:rsidR="00AB3CCC" w:rsidRDefault="00AB3CCC">
      <w:pPr>
        <w:jc w:val="center"/>
        <w:rPr>
          <w:lang w:val="uk-UA"/>
        </w:rPr>
      </w:pPr>
    </w:p>
    <w:p w:rsidR="00AB3CCC" w:rsidRPr="005D6A79" w:rsidRDefault="00AB3CCC">
      <w:pPr>
        <w:jc w:val="center"/>
        <w:rPr>
          <w:lang w:val="uk-UA"/>
        </w:rPr>
      </w:pPr>
    </w:p>
    <w:p w:rsidR="00AB3CCC" w:rsidRPr="00F85051" w:rsidRDefault="00AB3CCC">
      <w:pPr>
        <w:jc w:val="center"/>
      </w:pPr>
    </w:p>
    <w:p w:rsidR="00AB3CCC" w:rsidRDefault="00AB3CCC">
      <w:pPr>
        <w:jc w:val="center"/>
        <w:rPr>
          <w:sz w:val="36"/>
          <w:lang w:val="uk-UA"/>
        </w:rPr>
      </w:pPr>
    </w:p>
    <w:p w:rsidR="00AB3CCC" w:rsidRDefault="00AB3CCC">
      <w:pPr>
        <w:jc w:val="center"/>
        <w:rPr>
          <w:sz w:val="36"/>
          <w:lang w:val="uk-UA"/>
        </w:rPr>
      </w:pPr>
    </w:p>
    <w:p w:rsidR="00AB3CCC" w:rsidRDefault="00AB3CCC">
      <w:pPr>
        <w:jc w:val="center"/>
        <w:rPr>
          <w:sz w:val="36"/>
          <w:lang w:val="uk-UA"/>
        </w:rPr>
      </w:pPr>
    </w:p>
    <w:p w:rsidR="00AB3CCC" w:rsidRDefault="00AB3CCC">
      <w:pPr>
        <w:jc w:val="center"/>
        <w:rPr>
          <w:sz w:val="36"/>
          <w:lang w:val="uk-UA"/>
        </w:rPr>
      </w:pPr>
    </w:p>
    <w:p w:rsidR="00AB3CCC" w:rsidRDefault="00AB3CCC">
      <w:pPr>
        <w:jc w:val="center"/>
        <w:rPr>
          <w:sz w:val="36"/>
          <w:lang w:val="uk-UA"/>
        </w:rPr>
      </w:pPr>
    </w:p>
    <w:p w:rsidR="00AB3CCC" w:rsidRDefault="00AB3CCC">
      <w:pPr>
        <w:jc w:val="center"/>
        <w:rPr>
          <w:sz w:val="36"/>
          <w:lang w:val="uk-UA"/>
        </w:rPr>
      </w:pPr>
    </w:p>
    <w:p w:rsidR="00AB3CCC" w:rsidRDefault="00AB3CCC">
      <w:pPr>
        <w:jc w:val="center"/>
        <w:rPr>
          <w:sz w:val="36"/>
          <w:lang w:val="uk-UA"/>
        </w:rPr>
      </w:pPr>
    </w:p>
    <w:p w:rsidR="00AB3CCC" w:rsidRDefault="00AB3CCC">
      <w:pPr>
        <w:jc w:val="center"/>
        <w:rPr>
          <w:sz w:val="36"/>
          <w:lang w:val="uk-UA"/>
        </w:rPr>
      </w:pPr>
    </w:p>
    <w:p w:rsidR="00AB3CCC" w:rsidRPr="008F755B" w:rsidRDefault="00AB3CCC" w:rsidP="0096708D">
      <w:pPr>
        <w:rPr>
          <w:sz w:val="36"/>
        </w:rPr>
      </w:pPr>
    </w:p>
    <w:p w:rsidR="00AB3CCC" w:rsidRDefault="00AB3CCC">
      <w:pPr>
        <w:jc w:val="center"/>
        <w:rPr>
          <w:sz w:val="32"/>
          <w:lang w:val="uk-UA"/>
        </w:rPr>
      </w:pPr>
      <w:r w:rsidRPr="00F85051">
        <w:rPr>
          <w:sz w:val="32"/>
          <w:lang w:val="uk-UA"/>
        </w:rPr>
        <w:t>м. Київ – 201</w:t>
      </w:r>
      <w:r>
        <w:rPr>
          <w:sz w:val="32"/>
          <w:lang w:val="uk-UA"/>
        </w:rPr>
        <w:t>7</w:t>
      </w:r>
    </w:p>
    <w:p w:rsidR="00AB3CCC" w:rsidRDefault="00AB3CCC">
      <w:pPr>
        <w:jc w:val="center"/>
        <w:rPr>
          <w:sz w:val="32"/>
          <w:lang w:val="uk-UA"/>
        </w:rPr>
      </w:pPr>
    </w:p>
    <w:p w:rsidR="00AB3CCC" w:rsidRPr="00A256FF" w:rsidRDefault="00AB3CCC" w:rsidP="003C7176">
      <w:pPr>
        <w:pStyle w:val="Heading1"/>
        <w:ind w:left="180"/>
        <w:rPr>
          <w:rFonts w:ascii="Times New Roman" w:hAnsi="Times New Roman"/>
          <w:bCs w:val="0"/>
        </w:rPr>
      </w:pPr>
      <w:r w:rsidRPr="00A256FF">
        <w:rPr>
          <w:rFonts w:ascii="Times New Roman" w:hAnsi="Times New Roman"/>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AB3CCC" w:rsidRPr="00F85051" w:rsidTr="00117BCB">
        <w:trPr>
          <w:trHeight w:val="143"/>
        </w:trPr>
        <w:tc>
          <w:tcPr>
            <w:tcW w:w="10528" w:type="dxa"/>
            <w:gridSpan w:val="4"/>
          </w:tcPr>
          <w:p w:rsidR="00AB3CCC" w:rsidRPr="007148C9" w:rsidRDefault="00AB3CCC" w:rsidP="00117BCB">
            <w:pPr>
              <w:pStyle w:val="Heading5"/>
              <w:jc w:val="left"/>
              <w:rPr>
                <w:rFonts w:ascii="Times New Roman" w:hAnsi="Times New Roman"/>
                <w:i w:val="0"/>
                <w:iCs w:val="0"/>
                <w:sz w:val="28"/>
                <w:szCs w:val="24"/>
                <w:u w:val="single"/>
                <w:lang w:val="uk-UA"/>
              </w:rPr>
            </w:pPr>
            <w:r w:rsidRPr="007148C9">
              <w:rPr>
                <w:rFonts w:ascii="Times New Roman" w:hAnsi="Times New Roman"/>
                <w:i w:val="0"/>
                <w:iCs w:val="0"/>
                <w:sz w:val="24"/>
                <w:szCs w:val="24"/>
                <w:lang w:val="uk-UA"/>
              </w:rPr>
              <w:t xml:space="preserve">РОЗДІЛ І.  </w:t>
            </w:r>
            <w:r w:rsidRPr="007148C9">
              <w:rPr>
                <w:rFonts w:ascii="Times New Roman" w:hAnsi="Times New Roman"/>
                <w:i w:val="0"/>
                <w:iCs w:val="0"/>
                <w:sz w:val="24"/>
                <w:szCs w:val="24"/>
                <w:u w:val="single"/>
                <w:lang w:val="uk-UA"/>
              </w:rPr>
              <w:t>ЗАГАЛЬНІ ПОЛОЖЕННЯ</w:t>
            </w:r>
          </w:p>
        </w:tc>
      </w:tr>
      <w:tr w:rsidR="00AB3CCC" w:rsidRPr="00F85051" w:rsidTr="00117BCB">
        <w:trPr>
          <w:trHeight w:val="146"/>
        </w:trPr>
        <w:tc>
          <w:tcPr>
            <w:tcW w:w="889" w:type="dxa"/>
            <w:gridSpan w:val="2"/>
          </w:tcPr>
          <w:p w:rsidR="00AB3CCC" w:rsidRPr="00117BCB" w:rsidRDefault="00AB3CCC" w:rsidP="00117BCB">
            <w:pPr>
              <w:jc w:val="center"/>
              <w:rPr>
                <w:sz w:val="28"/>
                <w:lang w:val="uk-UA"/>
              </w:rPr>
            </w:pPr>
            <w:r w:rsidRPr="00117BCB">
              <w:rPr>
                <w:b/>
                <w:lang w:val="uk-UA"/>
              </w:rPr>
              <w:t>1.</w:t>
            </w:r>
          </w:p>
        </w:tc>
        <w:tc>
          <w:tcPr>
            <w:tcW w:w="9639" w:type="dxa"/>
            <w:gridSpan w:val="2"/>
          </w:tcPr>
          <w:p w:rsidR="00AB3CCC" w:rsidRPr="00117BCB" w:rsidRDefault="00AB3CCC" w:rsidP="004A734E">
            <w:pPr>
              <w:rPr>
                <w:lang w:val="uk-UA"/>
              </w:rPr>
            </w:pPr>
            <w:r w:rsidRPr="00117BCB">
              <w:rPr>
                <w:b/>
                <w:lang w:val="uk-UA"/>
              </w:rPr>
              <w:t xml:space="preserve">Терміни, які вживаються в тендерній документації </w:t>
            </w:r>
          </w:p>
        </w:tc>
      </w:tr>
      <w:tr w:rsidR="00AB3CCC" w:rsidRPr="00F85051" w:rsidTr="00117BCB">
        <w:trPr>
          <w:trHeight w:val="136"/>
        </w:trPr>
        <w:tc>
          <w:tcPr>
            <w:tcW w:w="889" w:type="dxa"/>
            <w:gridSpan w:val="2"/>
          </w:tcPr>
          <w:p w:rsidR="00AB3CCC" w:rsidRPr="00117BCB" w:rsidRDefault="00AB3CCC" w:rsidP="00117BCB">
            <w:pPr>
              <w:jc w:val="center"/>
              <w:rPr>
                <w:sz w:val="28"/>
                <w:lang w:val="uk-UA"/>
              </w:rPr>
            </w:pPr>
            <w:r w:rsidRPr="00117BCB">
              <w:rPr>
                <w:b/>
                <w:lang w:val="uk-UA"/>
              </w:rPr>
              <w:t>2.</w:t>
            </w:r>
          </w:p>
        </w:tc>
        <w:tc>
          <w:tcPr>
            <w:tcW w:w="9639" w:type="dxa"/>
            <w:gridSpan w:val="2"/>
          </w:tcPr>
          <w:p w:rsidR="00AB3CCC" w:rsidRPr="00117BCB" w:rsidRDefault="00AB3CCC" w:rsidP="00117BCB">
            <w:pPr>
              <w:tabs>
                <w:tab w:val="left" w:pos="2160"/>
                <w:tab w:val="left" w:pos="3600"/>
              </w:tabs>
              <w:rPr>
                <w:b/>
                <w:lang w:val="uk-UA"/>
              </w:rPr>
            </w:pPr>
            <w:r w:rsidRPr="00117BCB">
              <w:rPr>
                <w:b/>
                <w:lang w:val="uk-UA"/>
              </w:rPr>
              <w:t>Інформація про замовника торгів</w:t>
            </w:r>
          </w:p>
        </w:tc>
      </w:tr>
      <w:tr w:rsidR="00AB3CCC" w:rsidRPr="00F85051" w:rsidTr="00117BCB">
        <w:trPr>
          <w:trHeight w:val="130"/>
        </w:trPr>
        <w:tc>
          <w:tcPr>
            <w:tcW w:w="889" w:type="dxa"/>
            <w:gridSpan w:val="2"/>
          </w:tcPr>
          <w:p w:rsidR="00AB3CCC" w:rsidRPr="00117BCB" w:rsidRDefault="00AB3CCC" w:rsidP="00117BCB">
            <w:pPr>
              <w:jc w:val="center"/>
              <w:rPr>
                <w:sz w:val="28"/>
                <w:lang w:val="uk-UA"/>
              </w:rPr>
            </w:pPr>
            <w:r w:rsidRPr="00117BCB">
              <w:rPr>
                <w:b/>
                <w:lang w:val="uk-UA"/>
              </w:rPr>
              <w:t>3.</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Процедура закупівлі</w:t>
            </w:r>
          </w:p>
        </w:tc>
      </w:tr>
      <w:tr w:rsidR="00AB3CCC" w:rsidRPr="00F85051" w:rsidTr="00117BCB">
        <w:trPr>
          <w:trHeight w:val="130"/>
        </w:trPr>
        <w:tc>
          <w:tcPr>
            <w:tcW w:w="889" w:type="dxa"/>
            <w:gridSpan w:val="2"/>
          </w:tcPr>
          <w:p w:rsidR="00AB3CCC" w:rsidRPr="00117BCB" w:rsidRDefault="00AB3CCC" w:rsidP="00117BCB">
            <w:pPr>
              <w:jc w:val="center"/>
              <w:rPr>
                <w:b/>
                <w:lang w:val="uk-UA"/>
              </w:rPr>
            </w:pPr>
            <w:r w:rsidRPr="00117BCB">
              <w:rPr>
                <w:b/>
                <w:lang w:val="uk-UA"/>
              </w:rPr>
              <w:t xml:space="preserve">4. </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Інформація про предмет закупівлі</w:t>
            </w:r>
          </w:p>
        </w:tc>
      </w:tr>
      <w:tr w:rsidR="00AB3CCC" w:rsidRPr="00F85051" w:rsidTr="00117BCB">
        <w:trPr>
          <w:trHeight w:val="248"/>
        </w:trPr>
        <w:tc>
          <w:tcPr>
            <w:tcW w:w="889" w:type="dxa"/>
            <w:gridSpan w:val="2"/>
          </w:tcPr>
          <w:p w:rsidR="00AB3CCC" w:rsidRPr="00117BCB" w:rsidRDefault="00AB3CCC" w:rsidP="00117BCB">
            <w:pPr>
              <w:jc w:val="center"/>
              <w:rPr>
                <w:sz w:val="28"/>
                <w:lang w:val="uk-UA"/>
              </w:rPr>
            </w:pPr>
            <w:r w:rsidRPr="00117BCB">
              <w:rPr>
                <w:b/>
                <w:lang w:val="uk-UA"/>
              </w:rPr>
              <w:t>5.</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Недискримінація учасників</w:t>
            </w:r>
          </w:p>
        </w:tc>
      </w:tr>
      <w:tr w:rsidR="00AB3CCC" w:rsidRPr="00F85051" w:rsidTr="00117BCB">
        <w:tc>
          <w:tcPr>
            <w:tcW w:w="889" w:type="dxa"/>
            <w:gridSpan w:val="2"/>
          </w:tcPr>
          <w:p w:rsidR="00AB3CCC" w:rsidRPr="00117BCB" w:rsidRDefault="00AB3CCC" w:rsidP="00117BCB">
            <w:pPr>
              <w:jc w:val="center"/>
              <w:rPr>
                <w:sz w:val="28"/>
                <w:lang w:val="uk-UA"/>
              </w:rPr>
            </w:pPr>
            <w:r w:rsidRPr="00117BCB">
              <w:rPr>
                <w:b/>
                <w:lang w:val="uk-UA"/>
              </w:rPr>
              <w:t>6.</w:t>
            </w:r>
          </w:p>
        </w:tc>
        <w:tc>
          <w:tcPr>
            <w:tcW w:w="9639" w:type="dxa"/>
            <w:gridSpan w:val="2"/>
          </w:tcPr>
          <w:p w:rsidR="00AB3CCC" w:rsidRPr="007148C9" w:rsidRDefault="00AB3CCC" w:rsidP="00117BCB">
            <w:pPr>
              <w:pStyle w:val="Footer"/>
              <w:spacing w:after="0"/>
              <w:ind w:firstLine="0"/>
              <w:jc w:val="left"/>
              <w:rPr>
                <w:rFonts w:ascii="Verdana" w:hAnsi="Verdana"/>
                <w:b/>
                <w:szCs w:val="16"/>
                <w:lang w:val="uk-UA" w:eastAsia="en-US"/>
              </w:rPr>
            </w:pPr>
            <w:r w:rsidRPr="007148C9">
              <w:rPr>
                <w:b/>
                <w:lang w:val="uk-UA"/>
              </w:rPr>
              <w:t xml:space="preserve">Інформація  про  валюту,  у якій повинно бути розраховано і зазначено ціну тендерної пропозиції </w:t>
            </w:r>
          </w:p>
        </w:tc>
      </w:tr>
      <w:tr w:rsidR="00AB3CCC" w:rsidRPr="00F85051" w:rsidTr="00117BCB">
        <w:tc>
          <w:tcPr>
            <w:tcW w:w="889" w:type="dxa"/>
            <w:gridSpan w:val="2"/>
          </w:tcPr>
          <w:p w:rsidR="00AB3CCC" w:rsidRPr="00117BCB" w:rsidRDefault="00AB3CCC" w:rsidP="00117BCB">
            <w:pPr>
              <w:jc w:val="center"/>
              <w:rPr>
                <w:sz w:val="28"/>
                <w:lang w:val="uk-UA"/>
              </w:rPr>
            </w:pPr>
            <w:r w:rsidRPr="00117BCB">
              <w:rPr>
                <w:b/>
                <w:lang w:val="uk-UA"/>
              </w:rPr>
              <w:t>7.</w:t>
            </w:r>
          </w:p>
        </w:tc>
        <w:tc>
          <w:tcPr>
            <w:tcW w:w="9639" w:type="dxa"/>
            <w:gridSpan w:val="2"/>
          </w:tcPr>
          <w:p w:rsidR="00AB3CCC" w:rsidRPr="00117BCB" w:rsidRDefault="00AB3CCC"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AB3CCC" w:rsidRPr="00F85051" w:rsidTr="00117BCB">
        <w:trPr>
          <w:trHeight w:val="635"/>
        </w:trPr>
        <w:tc>
          <w:tcPr>
            <w:tcW w:w="10528" w:type="dxa"/>
            <w:gridSpan w:val="4"/>
          </w:tcPr>
          <w:p w:rsidR="00AB3CCC" w:rsidRPr="00117BCB" w:rsidRDefault="00AB3CCC"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AB3CCC" w:rsidRPr="00F85051" w:rsidTr="00117BCB">
        <w:trPr>
          <w:trHeight w:val="132"/>
        </w:trPr>
        <w:tc>
          <w:tcPr>
            <w:tcW w:w="889" w:type="dxa"/>
            <w:gridSpan w:val="2"/>
          </w:tcPr>
          <w:p w:rsidR="00AB3CCC" w:rsidRPr="00117BCB" w:rsidRDefault="00AB3CCC" w:rsidP="00117BCB">
            <w:pPr>
              <w:jc w:val="center"/>
              <w:rPr>
                <w:b/>
                <w:lang w:val="uk-UA"/>
              </w:rPr>
            </w:pPr>
            <w:r w:rsidRPr="00117BCB">
              <w:rPr>
                <w:b/>
                <w:lang w:val="uk-UA"/>
              </w:rPr>
              <w:t>1.</w:t>
            </w:r>
          </w:p>
        </w:tc>
        <w:tc>
          <w:tcPr>
            <w:tcW w:w="9639" w:type="dxa"/>
            <w:gridSpan w:val="2"/>
          </w:tcPr>
          <w:p w:rsidR="00AB3CCC" w:rsidRPr="007148C9" w:rsidRDefault="00AB3CCC" w:rsidP="00117BCB">
            <w:pPr>
              <w:pStyle w:val="BodyText"/>
              <w:spacing w:after="0"/>
              <w:ind w:firstLine="0"/>
              <w:jc w:val="left"/>
              <w:rPr>
                <w:b/>
                <w:lang w:val="uk-UA"/>
              </w:rPr>
            </w:pPr>
            <w:r w:rsidRPr="007148C9">
              <w:rPr>
                <w:b/>
                <w:lang w:val="uk-UA"/>
              </w:rPr>
              <w:t xml:space="preserve">Процедура надання роз'яснень щодо  тендерної документації </w:t>
            </w:r>
          </w:p>
        </w:tc>
      </w:tr>
      <w:tr w:rsidR="00AB3CCC" w:rsidRPr="00F85051" w:rsidTr="00117BCB">
        <w:tc>
          <w:tcPr>
            <w:tcW w:w="889" w:type="dxa"/>
            <w:gridSpan w:val="2"/>
          </w:tcPr>
          <w:p w:rsidR="00AB3CCC" w:rsidRPr="00117BCB" w:rsidRDefault="00AB3CCC" w:rsidP="00117BCB">
            <w:pPr>
              <w:jc w:val="center"/>
              <w:rPr>
                <w:sz w:val="28"/>
                <w:lang w:val="uk-UA"/>
              </w:rPr>
            </w:pPr>
            <w:r w:rsidRPr="00117BCB">
              <w:rPr>
                <w:b/>
                <w:lang w:val="uk-UA"/>
              </w:rPr>
              <w:t>2.</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Унесення змін до тендерної документації</w:t>
            </w:r>
          </w:p>
        </w:tc>
      </w:tr>
      <w:tr w:rsidR="00AB3CCC" w:rsidRPr="00F85051" w:rsidTr="00117BCB">
        <w:tc>
          <w:tcPr>
            <w:tcW w:w="10528" w:type="dxa"/>
            <w:gridSpan w:val="4"/>
          </w:tcPr>
          <w:p w:rsidR="00AB3CCC" w:rsidRPr="007148C9" w:rsidRDefault="00AB3CCC" w:rsidP="00117BCB">
            <w:pPr>
              <w:pStyle w:val="Footer"/>
              <w:spacing w:after="0"/>
              <w:ind w:firstLine="0"/>
              <w:jc w:val="left"/>
              <w:rPr>
                <w:b/>
                <w:lang w:val="uk-UA"/>
              </w:rPr>
            </w:pPr>
            <w:r w:rsidRPr="007148C9">
              <w:rPr>
                <w:b/>
                <w:bCs/>
                <w:szCs w:val="20"/>
                <w:lang w:val="uk-UA"/>
              </w:rPr>
              <w:t xml:space="preserve">РОЗДІЛ ІІІ. </w:t>
            </w:r>
            <w:r w:rsidRPr="007148C9">
              <w:rPr>
                <w:b/>
                <w:bCs/>
                <w:szCs w:val="20"/>
                <w:u w:val="single"/>
                <w:lang w:val="uk-UA"/>
              </w:rPr>
              <w:t>ІНСТРУКЦІЯ З ПІДГОТОВКИ ТЕНДЕРНОЇ ДОКУМЕНТАЦІЇ</w:t>
            </w:r>
          </w:p>
        </w:tc>
      </w:tr>
      <w:tr w:rsidR="00AB3CCC" w:rsidRPr="00F85051" w:rsidTr="00117BCB">
        <w:tc>
          <w:tcPr>
            <w:tcW w:w="889" w:type="dxa"/>
            <w:gridSpan w:val="2"/>
          </w:tcPr>
          <w:p w:rsidR="00AB3CCC" w:rsidRPr="00117BCB" w:rsidRDefault="00AB3CCC" w:rsidP="00117BCB">
            <w:pPr>
              <w:jc w:val="center"/>
              <w:rPr>
                <w:b/>
                <w:lang w:val="uk-UA"/>
              </w:rPr>
            </w:pPr>
            <w:r w:rsidRPr="00117BCB">
              <w:rPr>
                <w:b/>
                <w:lang w:val="uk-UA"/>
              </w:rPr>
              <w:t>1.</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 xml:space="preserve">Зміст і спосіб подання тендерної пропозиції </w:t>
            </w:r>
          </w:p>
        </w:tc>
      </w:tr>
      <w:tr w:rsidR="00AB3CCC" w:rsidRPr="00F85051" w:rsidTr="00117BCB">
        <w:tc>
          <w:tcPr>
            <w:tcW w:w="889" w:type="dxa"/>
            <w:gridSpan w:val="2"/>
          </w:tcPr>
          <w:p w:rsidR="00AB3CCC" w:rsidRPr="00117BCB" w:rsidRDefault="00AB3CCC" w:rsidP="00117BCB">
            <w:pPr>
              <w:jc w:val="center"/>
              <w:rPr>
                <w:sz w:val="28"/>
                <w:lang w:val="uk-UA"/>
              </w:rPr>
            </w:pPr>
            <w:r w:rsidRPr="00117BCB">
              <w:rPr>
                <w:b/>
                <w:lang w:val="uk-UA"/>
              </w:rPr>
              <w:t>2.</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 xml:space="preserve">Забезпечення тендерної пропозиції </w:t>
            </w:r>
          </w:p>
        </w:tc>
      </w:tr>
      <w:tr w:rsidR="00AB3CCC" w:rsidRPr="00F85051" w:rsidTr="00117BCB">
        <w:tc>
          <w:tcPr>
            <w:tcW w:w="889" w:type="dxa"/>
            <w:gridSpan w:val="2"/>
          </w:tcPr>
          <w:p w:rsidR="00AB3CCC" w:rsidRPr="00117BCB" w:rsidRDefault="00AB3CCC" w:rsidP="00117BCB">
            <w:pPr>
              <w:jc w:val="center"/>
              <w:rPr>
                <w:sz w:val="28"/>
                <w:lang w:val="uk-UA"/>
              </w:rPr>
            </w:pPr>
            <w:r w:rsidRPr="00117BCB">
              <w:rPr>
                <w:b/>
                <w:lang w:val="uk-UA"/>
              </w:rPr>
              <w:t>3.</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 xml:space="preserve">Умови повернення чи неповернення забезпечення тендерної пропозиції </w:t>
            </w:r>
          </w:p>
        </w:tc>
      </w:tr>
      <w:tr w:rsidR="00AB3CCC" w:rsidRPr="00F85051" w:rsidTr="00117BCB">
        <w:trPr>
          <w:trHeight w:val="293"/>
        </w:trPr>
        <w:tc>
          <w:tcPr>
            <w:tcW w:w="889" w:type="dxa"/>
            <w:gridSpan w:val="2"/>
          </w:tcPr>
          <w:p w:rsidR="00AB3CCC" w:rsidRPr="00117BCB" w:rsidRDefault="00AB3CCC" w:rsidP="00117BCB">
            <w:pPr>
              <w:jc w:val="center"/>
              <w:rPr>
                <w:sz w:val="28"/>
                <w:lang w:val="uk-UA"/>
              </w:rPr>
            </w:pPr>
            <w:r w:rsidRPr="00117BCB">
              <w:rPr>
                <w:b/>
                <w:lang w:val="uk-UA"/>
              </w:rPr>
              <w:t>4.</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Строк, протягом якого тендерні пропозиції є дійсними</w:t>
            </w:r>
          </w:p>
        </w:tc>
      </w:tr>
      <w:tr w:rsidR="00AB3CCC" w:rsidRPr="00F85051" w:rsidTr="00117BCB">
        <w:tc>
          <w:tcPr>
            <w:tcW w:w="889" w:type="dxa"/>
            <w:gridSpan w:val="2"/>
          </w:tcPr>
          <w:p w:rsidR="00AB3CCC" w:rsidRPr="00117BCB" w:rsidRDefault="00AB3CCC" w:rsidP="00117BCB">
            <w:pPr>
              <w:jc w:val="center"/>
              <w:rPr>
                <w:sz w:val="28"/>
                <w:lang w:val="uk-UA"/>
              </w:rPr>
            </w:pPr>
            <w:r w:rsidRPr="00117BCB">
              <w:rPr>
                <w:b/>
                <w:lang w:val="uk-UA"/>
              </w:rPr>
              <w:t>5.</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Кваліфікаційні критерії до учасників та вимоги установлені статтею 17 Закону</w:t>
            </w:r>
          </w:p>
        </w:tc>
      </w:tr>
      <w:tr w:rsidR="00AB3CCC" w:rsidRPr="00F85051" w:rsidTr="00117BCB">
        <w:tc>
          <w:tcPr>
            <w:tcW w:w="889" w:type="dxa"/>
            <w:gridSpan w:val="2"/>
          </w:tcPr>
          <w:p w:rsidR="00AB3CCC" w:rsidRPr="00117BCB" w:rsidRDefault="00AB3CCC" w:rsidP="00117BCB">
            <w:pPr>
              <w:jc w:val="center"/>
              <w:rPr>
                <w:b/>
                <w:lang w:val="uk-UA"/>
              </w:rPr>
            </w:pPr>
            <w:r w:rsidRPr="00117BCB">
              <w:rPr>
                <w:b/>
                <w:lang w:val="uk-UA"/>
              </w:rPr>
              <w:t>6.</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Інформація про технічні, якісні та кількісні характеристики предмета закупівлі</w:t>
            </w:r>
          </w:p>
        </w:tc>
      </w:tr>
      <w:tr w:rsidR="00AB3CCC" w:rsidTr="00117BCB">
        <w:tc>
          <w:tcPr>
            <w:tcW w:w="889" w:type="dxa"/>
            <w:gridSpan w:val="2"/>
          </w:tcPr>
          <w:p w:rsidR="00AB3CCC" w:rsidRPr="00117BCB" w:rsidRDefault="00AB3CCC" w:rsidP="00117BCB">
            <w:pPr>
              <w:jc w:val="center"/>
              <w:rPr>
                <w:b/>
                <w:lang w:val="uk-UA"/>
              </w:rPr>
            </w:pPr>
            <w:r w:rsidRPr="00117BCB">
              <w:rPr>
                <w:b/>
                <w:color w:val="000000"/>
                <w:lang w:val="uk-UA"/>
              </w:rPr>
              <w:t>7</w:t>
            </w:r>
            <w:r w:rsidRPr="00117BCB">
              <w:rPr>
                <w:b/>
                <w:color w:val="000000"/>
              </w:rPr>
              <w:t>.</w:t>
            </w:r>
          </w:p>
        </w:tc>
        <w:tc>
          <w:tcPr>
            <w:tcW w:w="9639" w:type="dxa"/>
            <w:gridSpan w:val="2"/>
          </w:tcPr>
          <w:p w:rsidR="00AB3CCC" w:rsidRPr="007148C9" w:rsidRDefault="00AB3CCC" w:rsidP="00117BCB">
            <w:pPr>
              <w:pStyle w:val="Footer"/>
              <w:spacing w:after="0"/>
              <w:ind w:firstLine="0"/>
              <w:jc w:val="left"/>
              <w:rPr>
                <w:b/>
                <w:lang w:val="uk-UA"/>
              </w:rPr>
            </w:pPr>
            <w:r w:rsidRPr="007148C9">
              <w:rPr>
                <w:b/>
                <w:color w:val="000000"/>
                <w:szCs w:val="20"/>
                <w:lang w:val="uk-UA"/>
              </w:rPr>
              <w:t>Інформація про субпідрядника (субпідрядників) (у випадку закупівлі робот)</w:t>
            </w:r>
          </w:p>
        </w:tc>
      </w:tr>
      <w:tr w:rsidR="00AB3CCC" w:rsidRPr="00F85051" w:rsidTr="00117BCB">
        <w:tc>
          <w:tcPr>
            <w:tcW w:w="889" w:type="dxa"/>
            <w:gridSpan w:val="2"/>
          </w:tcPr>
          <w:p w:rsidR="00AB3CCC" w:rsidRPr="00117BCB" w:rsidRDefault="00AB3CCC" w:rsidP="00117BCB">
            <w:pPr>
              <w:jc w:val="center"/>
              <w:rPr>
                <w:b/>
                <w:lang w:val="uk-UA"/>
              </w:rPr>
            </w:pPr>
            <w:r w:rsidRPr="00117BCB">
              <w:rPr>
                <w:b/>
                <w:lang w:val="uk-UA"/>
              </w:rPr>
              <w:t>8.</w:t>
            </w:r>
          </w:p>
        </w:tc>
        <w:tc>
          <w:tcPr>
            <w:tcW w:w="9639" w:type="dxa"/>
            <w:gridSpan w:val="2"/>
          </w:tcPr>
          <w:p w:rsidR="00AB3CCC" w:rsidRPr="00117BCB" w:rsidRDefault="00AB3CCC" w:rsidP="00FD365B">
            <w:pPr>
              <w:rPr>
                <w:b/>
                <w:lang w:val="uk-UA"/>
              </w:rPr>
            </w:pPr>
            <w:r w:rsidRPr="00117BCB">
              <w:rPr>
                <w:b/>
                <w:lang w:val="uk-UA"/>
              </w:rPr>
              <w:t>Унесення змін або відкликання тендерної пропозиції учасником</w:t>
            </w:r>
          </w:p>
        </w:tc>
      </w:tr>
      <w:tr w:rsidR="00AB3CCC" w:rsidRPr="00F85051" w:rsidTr="00117BCB">
        <w:tc>
          <w:tcPr>
            <w:tcW w:w="10528" w:type="dxa"/>
            <w:gridSpan w:val="4"/>
          </w:tcPr>
          <w:p w:rsidR="00AB3CCC" w:rsidRPr="00117BCB" w:rsidRDefault="00AB3CCC"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AB3CCC" w:rsidRPr="00F85051" w:rsidTr="00117BCB">
        <w:tc>
          <w:tcPr>
            <w:tcW w:w="889" w:type="dxa"/>
            <w:gridSpan w:val="2"/>
          </w:tcPr>
          <w:p w:rsidR="00AB3CCC" w:rsidRPr="00117BCB" w:rsidRDefault="00AB3CCC" w:rsidP="00117BCB">
            <w:pPr>
              <w:jc w:val="center"/>
              <w:rPr>
                <w:sz w:val="28"/>
                <w:lang w:val="uk-UA"/>
              </w:rPr>
            </w:pPr>
            <w:r w:rsidRPr="00117BCB">
              <w:rPr>
                <w:b/>
                <w:lang w:val="uk-UA"/>
              </w:rPr>
              <w:t>1.</w:t>
            </w:r>
          </w:p>
        </w:tc>
        <w:tc>
          <w:tcPr>
            <w:tcW w:w="9639" w:type="dxa"/>
            <w:gridSpan w:val="2"/>
          </w:tcPr>
          <w:p w:rsidR="00AB3CCC" w:rsidRPr="00117BCB" w:rsidRDefault="00AB3CCC" w:rsidP="00FD365B">
            <w:pPr>
              <w:rPr>
                <w:b/>
                <w:lang w:val="uk-UA"/>
              </w:rPr>
            </w:pPr>
            <w:r w:rsidRPr="00117BCB">
              <w:rPr>
                <w:b/>
                <w:lang w:val="uk-UA"/>
              </w:rPr>
              <w:t xml:space="preserve">Кінцевий строк подання  тендерної пропозицій </w:t>
            </w:r>
          </w:p>
        </w:tc>
      </w:tr>
      <w:tr w:rsidR="00AB3CCC" w:rsidRPr="00F85051" w:rsidTr="00117BCB">
        <w:tc>
          <w:tcPr>
            <w:tcW w:w="889" w:type="dxa"/>
            <w:gridSpan w:val="2"/>
          </w:tcPr>
          <w:p w:rsidR="00AB3CCC" w:rsidRPr="00117BCB" w:rsidRDefault="00AB3CCC" w:rsidP="00117BCB">
            <w:pPr>
              <w:jc w:val="center"/>
              <w:rPr>
                <w:sz w:val="28"/>
                <w:lang w:val="uk-UA"/>
              </w:rPr>
            </w:pPr>
            <w:r w:rsidRPr="00117BCB">
              <w:rPr>
                <w:b/>
                <w:lang w:val="uk-UA"/>
              </w:rPr>
              <w:t>2.</w:t>
            </w:r>
          </w:p>
        </w:tc>
        <w:tc>
          <w:tcPr>
            <w:tcW w:w="9639" w:type="dxa"/>
            <w:gridSpan w:val="2"/>
          </w:tcPr>
          <w:p w:rsidR="00AB3CCC" w:rsidRPr="00117BCB" w:rsidRDefault="00AB3CCC" w:rsidP="00FD365B">
            <w:pPr>
              <w:rPr>
                <w:b/>
                <w:lang w:val="uk-UA"/>
              </w:rPr>
            </w:pPr>
            <w:r w:rsidRPr="00117BCB">
              <w:rPr>
                <w:b/>
                <w:lang w:val="uk-UA"/>
              </w:rPr>
              <w:t xml:space="preserve">Дата та час розкриття тендерної пропозицій </w:t>
            </w:r>
          </w:p>
        </w:tc>
      </w:tr>
      <w:tr w:rsidR="00AB3CCC" w:rsidRPr="00F85051" w:rsidTr="00117BCB">
        <w:tc>
          <w:tcPr>
            <w:tcW w:w="10528" w:type="dxa"/>
            <w:gridSpan w:val="4"/>
          </w:tcPr>
          <w:p w:rsidR="00AB3CCC" w:rsidRPr="00117BCB" w:rsidRDefault="00AB3CCC"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AB3CCC" w:rsidRPr="00F85051" w:rsidTr="00117BCB">
        <w:tc>
          <w:tcPr>
            <w:tcW w:w="889" w:type="dxa"/>
            <w:gridSpan w:val="2"/>
          </w:tcPr>
          <w:p w:rsidR="00AB3CCC" w:rsidRPr="00117BCB" w:rsidRDefault="00AB3CCC" w:rsidP="00117BCB">
            <w:pPr>
              <w:jc w:val="center"/>
              <w:rPr>
                <w:b/>
                <w:lang w:val="uk-UA"/>
              </w:rPr>
            </w:pPr>
            <w:r w:rsidRPr="00117BCB">
              <w:rPr>
                <w:b/>
                <w:lang w:val="uk-UA"/>
              </w:rPr>
              <w:t xml:space="preserve">1. </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Перелік критеріїв та методика оцінки тендерної пропозиції із зазначенням питомої ваги критерію</w:t>
            </w:r>
          </w:p>
        </w:tc>
      </w:tr>
      <w:tr w:rsidR="00AB3CCC" w:rsidRPr="00F85051" w:rsidTr="00117BCB">
        <w:tc>
          <w:tcPr>
            <w:tcW w:w="889" w:type="dxa"/>
            <w:gridSpan w:val="2"/>
          </w:tcPr>
          <w:p w:rsidR="00AB3CCC" w:rsidRPr="00117BCB" w:rsidRDefault="00AB3CCC" w:rsidP="00117BCB">
            <w:pPr>
              <w:jc w:val="center"/>
              <w:rPr>
                <w:b/>
                <w:lang w:val="uk-UA"/>
              </w:rPr>
            </w:pPr>
            <w:r w:rsidRPr="00117BCB">
              <w:rPr>
                <w:b/>
                <w:lang w:val="uk-UA"/>
              </w:rPr>
              <w:t>2.</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Інша інформація</w:t>
            </w:r>
          </w:p>
        </w:tc>
      </w:tr>
      <w:tr w:rsidR="00AB3CCC" w:rsidRPr="00F85051" w:rsidTr="00117BCB">
        <w:tc>
          <w:tcPr>
            <w:tcW w:w="889" w:type="dxa"/>
            <w:gridSpan w:val="2"/>
          </w:tcPr>
          <w:p w:rsidR="00AB3CCC" w:rsidRPr="00117BCB" w:rsidRDefault="00AB3CCC" w:rsidP="00117BCB">
            <w:pPr>
              <w:jc w:val="center"/>
              <w:rPr>
                <w:b/>
                <w:lang w:val="uk-UA"/>
              </w:rPr>
            </w:pPr>
            <w:r w:rsidRPr="00117BCB">
              <w:rPr>
                <w:b/>
                <w:lang w:val="uk-UA"/>
              </w:rPr>
              <w:t>3.</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Відхилення тендерних пропозицій</w:t>
            </w:r>
          </w:p>
        </w:tc>
      </w:tr>
      <w:tr w:rsidR="00AB3CCC" w:rsidRPr="00F85051" w:rsidTr="00117BCB">
        <w:tc>
          <w:tcPr>
            <w:tcW w:w="10528" w:type="dxa"/>
            <w:gridSpan w:val="4"/>
          </w:tcPr>
          <w:p w:rsidR="00AB3CCC" w:rsidRPr="007148C9" w:rsidRDefault="00AB3CCC" w:rsidP="00117BCB">
            <w:pPr>
              <w:pStyle w:val="Footer"/>
              <w:spacing w:after="0"/>
              <w:ind w:firstLine="0"/>
              <w:jc w:val="left"/>
              <w:rPr>
                <w:b/>
                <w:lang w:val="uk-UA"/>
              </w:rPr>
            </w:pPr>
            <w:r w:rsidRPr="007148C9">
              <w:rPr>
                <w:b/>
                <w:lang w:val="uk-UA"/>
              </w:rPr>
              <w:t xml:space="preserve">РОЗДІЛ </w:t>
            </w:r>
            <w:r w:rsidRPr="00117BCB">
              <w:rPr>
                <w:b/>
                <w:lang w:val="en-US"/>
              </w:rPr>
              <w:t>VI</w:t>
            </w:r>
            <w:r w:rsidRPr="00117BCB">
              <w:rPr>
                <w:b/>
              </w:rPr>
              <w:t xml:space="preserve">. </w:t>
            </w:r>
            <w:r w:rsidRPr="007148C9">
              <w:rPr>
                <w:b/>
                <w:u w:val="single"/>
                <w:lang w:val="uk-UA"/>
              </w:rPr>
              <w:t>РЕЗУЛЬТАТИ ТОРГІВ ТА УКЛАДАННЯ ДОГОВОРУ ПРО ЗАКУПІВЛЮ</w:t>
            </w:r>
          </w:p>
        </w:tc>
      </w:tr>
      <w:tr w:rsidR="00AB3CCC" w:rsidRPr="00F85051" w:rsidTr="00117BCB">
        <w:tc>
          <w:tcPr>
            <w:tcW w:w="889" w:type="dxa"/>
            <w:gridSpan w:val="2"/>
          </w:tcPr>
          <w:p w:rsidR="00AB3CCC" w:rsidRPr="00117BCB" w:rsidRDefault="00AB3CCC" w:rsidP="00117BCB">
            <w:pPr>
              <w:jc w:val="center"/>
              <w:rPr>
                <w:sz w:val="28"/>
                <w:lang w:val="uk-UA"/>
              </w:rPr>
            </w:pPr>
            <w:r w:rsidRPr="00117BCB">
              <w:rPr>
                <w:b/>
                <w:lang w:val="uk-UA"/>
              </w:rPr>
              <w:t>1.</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Відміна замовником торгів чи визнання їх такими, що не відбулися</w:t>
            </w:r>
          </w:p>
        </w:tc>
      </w:tr>
      <w:tr w:rsidR="00AB3CCC" w:rsidRPr="00F85051" w:rsidTr="00117BCB">
        <w:tc>
          <w:tcPr>
            <w:tcW w:w="889" w:type="dxa"/>
            <w:gridSpan w:val="2"/>
          </w:tcPr>
          <w:p w:rsidR="00AB3CCC" w:rsidRPr="00117BCB" w:rsidRDefault="00AB3CCC" w:rsidP="00117BCB">
            <w:pPr>
              <w:jc w:val="center"/>
              <w:rPr>
                <w:sz w:val="28"/>
                <w:lang w:val="uk-UA"/>
              </w:rPr>
            </w:pPr>
            <w:r w:rsidRPr="00117BCB">
              <w:rPr>
                <w:b/>
                <w:lang w:val="uk-UA"/>
              </w:rPr>
              <w:t>2.</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Строк укладання договору</w:t>
            </w:r>
          </w:p>
        </w:tc>
      </w:tr>
      <w:tr w:rsidR="00AB3CCC" w:rsidRPr="00F85051" w:rsidTr="00117BCB">
        <w:tc>
          <w:tcPr>
            <w:tcW w:w="889" w:type="dxa"/>
            <w:gridSpan w:val="2"/>
          </w:tcPr>
          <w:p w:rsidR="00AB3CCC" w:rsidRPr="00117BCB" w:rsidRDefault="00AB3CCC" w:rsidP="00117BCB">
            <w:pPr>
              <w:jc w:val="center"/>
              <w:rPr>
                <w:b/>
                <w:lang w:val="uk-UA"/>
              </w:rPr>
            </w:pPr>
            <w:r w:rsidRPr="00117BCB">
              <w:rPr>
                <w:b/>
                <w:lang w:val="uk-UA"/>
              </w:rPr>
              <w:t>3.</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 xml:space="preserve">Проект договору про закупівлю </w:t>
            </w:r>
          </w:p>
        </w:tc>
      </w:tr>
      <w:tr w:rsidR="00AB3CCC" w:rsidRPr="00F85051" w:rsidTr="00117BCB">
        <w:tc>
          <w:tcPr>
            <w:tcW w:w="889" w:type="dxa"/>
            <w:gridSpan w:val="2"/>
          </w:tcPr>
          <w:p w:rsidR="00AB3CCC" w:rsidRPr="00117BCB" w:rsidRDefault="00AB3CCC" w:rsidP="00117BCB">
            <w:pPr>
              <w:jc w:val="center"/>
              <w:rPr>
                <w:b/>
                <w:lang w:val="uk-UA"/>
              </w:rPr>
            </w:pPr>
            <w:r w:rsidRPr="00117BCB">
              <w:rPr>
                <w:b/>
                <w:lang w:val="uk-UA"/>
              </w:rPr>
              <w:t xml:space="preserve">4. </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Істотні умови, що обов</w:t>
            </w:r>
            <w:r w:rsidRPr="00A8039E">
              <w:rPr>
                <w:b/>
              </w:rPr>
              <w:t>'</w:t>
            </w:r>
            <w:r w:rsidRPr="007148C9">
              <w:rPr>
                <w:b/>
                <w:lang w:val="uk-UA"/>
              </w:rPr>
              <w:t>язково включаються до договору про закупівлю</w:t>
            </w:r>
          </w:p>
        </w:tc>
      </w:tr>
      <w:tr w:rsidR="00AB3CCC" w:rsidRPr="00F85051" w:rsidTr="00117BCB">
        <w:tc>
          <w:tcPr>
            <w:tcW w:w="889" w:type="dxa"/>
            <w:gridSpan w:val="2"/>
          </w:tcPr>
          <w:p w:rsidR="00AB3CCC" w:rsidRPr="00117BCB" w:rsidRDefault="00AB3CCC" w:rsidP="00117BCB">
            <w:pPr>
              <w:jc w:val="center"/>
              <w:rPr>
                <w:b/>
                <w:lang w:val="uk-UA"/>
              </w:rPr>
            </w:pPr>
            <w:r w:rsidRPr="00117BCB">
              <w:rPr>
                <w:b/>
                <w:lang w:val="uk-UA"/>
              </w:rPr>
              <w:t>5.</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Дії замовника при відмові переможця торгів підписати договір про закупівлю</w:t>
            </w:r>
          </w:p>
        </w:tc>
      </w:tr>
      <w:tr w:rsidR="00AB3CCC" w:rsidRPr="00F85051" w:rsidTr="00117BCB">
        <w:tc>
          <w:tcPr>
            <w:tcW w:w="889" w:type="dxa"/>
            <w:gridSpan w:val="2"/>
          </w:tcPr>
          <w:p w:rsidR="00AB3CCC" w:rsidRPr="00117BCB" w:rsidRDefault="00AB3CCC" w:rsidP="00117BCB">
            <w:pPr>
              <w:jc w:val="center"/>
              <w:rPr>
                <w:b/>
                <w:lang w:val="uk-UA"/>
              </w:rPr>
            </w:pPr>
            <w:r w:rsidRPr="00117BCB">
              <w:rPr>
                <w:b/>
                <w:lang w:val="uk-UA"/>
              </w:rPr>
              <w:t xml:space="preserve">6. </w:t>
            </w:r>
          </w:p>
        </w:tc>
        <w:tc>
          <w:tcPr>
            <w:tcW w:w="9639" w:type="dxa"/>
            <w:gridSpan w:val="2"/>
          </w:tcPr>
          <w:p w:rsidR="00AB3CCC" w:rsidRPr="007148C9" w:rsidRDefault="00AB3CCC" w:rsidP="00117BCB">
            <w:pPr>
              <w:pStyle w:val="Footer"/>
              <w:spacing w:after="0"/>
              <w:ind w:firstLine="0"/>
              <w:jc w:val="left"/>
              <w:rPr>
                <w:b/>
                <w:lang w:val="uk-UA"/>
              </w:rPr>
            </w:pPr>
            <w:r w:rsidRPr="007148C9">
              <w:rPr>
                <w:b/>
                <w:lang w:val="uk-UA"/>
              </w:rPr>
              <w:t>Забезпечення виконання договору про закупівлю</w:t>
            </w:r>
          </w:p>
        </w:tc>
      </w:tr>
      <w:tr w:rsidR="00AB3CCC" w:rsidRPr="00F85051" w:rsidTr="00117BCB">
        <w:tc>
          <w:tcPr>
            <w:tcW w:w="10528" w:type="dxa"/>
            <w:gridSpan w:val="4"/>
          </w:tcPr>
          <w:p w:rsidR="00AB3CCC" w:rsidRPr="007148C9" w:rsidRDefault="00AB3CCC" w:rsidP="00117BCB">
            <w:pPr>
              <w:pStyle w:val="BodyText"/>
              <w:spacing w:after="0"/>
              <w:ind w:firstLine="0"/>
              <w:jc w:val="center"/>
              <w:rPr>
                <w:b/>
                <w:lang w:val="uk-UA"/>
              </w:rPr>
            </w:pPr>
            <w:r w:rsidRPr="007148C9">
              <w:rPr>
                <w:b/>
                <w:lang w:val="uk-UA"/>
              </w:rPr>
              <w:t>ДОДАТКИ</w:t>
            </w:r>
          </w:p>
        </w:tc>
      </w:tr>
      <w:tr w:rsidR="00AB3CCC" w:rsidRPr="00F85051" w:rsidTr="00117BCB">
        <w:tc>
          <w:tcPr>
            <w:tcW w:w="10528" w:type="dxa"/>
            <w:gridSpan w:val="4"/>
          </w:tcPr>
          <w:p w:rsidR="00AB3CCC" w:rsidRPr="00117BCB" w:rsidRDefault="00AB3CCC"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AB3CCC" w:rsidRPr="00F85051" w:rsidTr="00117BCB">
        <w:tc>
          <w:tcPr>
            <w:tcW w:w="10528" w:type="dxa"/>
            <w:gridSpan w:val="4"/>
          </w:tcPr>
          <w:p w:rsidR="00AB3CCC" w:rsidRPr="00117BCB" w:rsidRDefault="00AB3CCC"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AB3CCC" w:rsidRPr="00F85051" w:rsidTr="00117BCB">
        <w:tc>
          <w:tcPr>
            <w:tcW w:w="10528" w:type="dxa"/>
            <w:gridSpan w:val="4"/>
          </w:tcPr>
          <w:p w:rsidR="00AB3CCC" w:rsidRPr="00117BCB" w:rsidRDefault="00AB3CCC" w:rsidP="00774AC2">
            <w:pPr>
              <w:rPr>
                <w:b/>
                <w:lang w:val="uk-UA"/>
              </w:rPr>
            </w:pPr>
            <w:r w:rsidRPr="00117BCB">
              <w:rPr>
                <w:b/>
                <w:lang w:val="uk-UA"/>
              </w:rPr>
              <w:t>ДОДАТОК 3. Тендерна пропозиція</w:t>
            </w:r>
          </w:p>
        </w:tc>
      </w:tr>
      <w:tr w:rsidR="00AB3CCC" w:rsidRPr="00F85051" w:rsidTr="00117BCB">
        <w:tc>
          <w:tcPr>
            <w:tcW w:w="10528" w:type="dxa"/>
            <w:gridSpan w:val="4"/>
          </w:tcPr>
          <w:p w:rsidR="00AB3CCC" w:rsidRPr="007148C9" w:rsidRDefault="00AB3CCC" w:rsidP="00117BCB">
            <w:pPr>
              <w:pStyle w:val="Heading1"/>
              <w:keepNext w:val="0"/>
              <w:pageBreakBefore/>
              <w:ind w:left="74"/>
              <w:rPr>
                <w:rFonts w:ascii="Times New Roman" w:hAnsi="Times New Roman"/>
                <w:bCs w:val="0"/>
                <w:kern w:val="0"/>
                <w:sz w:val="24"/>
                <w:szCs w:val="24"/>
                <w:lang w:val="uk-UA"/>
              </w:rPr>
            </w:pPr>
            <w:r w:rsidRPr="007148C9">
              <w:rPr>
                <w:rFonts w:ascii="Times New Roman" w:hAnsi="Times New Roman"/>
                <w:bCs w:val="0"/>
                <w:kern w:val="0"/>
                <w:sz w:val="24"/>
                <w:szCs w:val="24"/>
                <w:lang w:val="uk-UA"/>
              </w:rPr>
              <w:t>Розділ І.  Загальні положення</w:t>
            </w:r>
          </w:p>
        </w:tc>
      </w:tr>
      <w:tr w:rsidR="00AB3CCC" w:rsidRPr="00F85051" w:rsidTr="00117BCB">
        <w:tc>
          <w:tcPr>
            <w:tcW w:w="711" w:type="dxa"/>
          </w:tcPr>
          <w:p w:rsidR="00AB3CCC" w:rsidRPr="00117BCB" w:rsidRDefault="00AB3CCC" w:rsidP="00117BCB">
            <w:pPr>
              <w:jc w:val="center"/>
              <w:rPr>
                <w:lang w:val="uk-UA"/>
              </w:rPr>
            </w:pPr>
            <w:r w:rsidRPr="00117BCB">
              <w:rPr>
                <w:b/>
                <w:lang w:val="uk-UA"/>
              </w:rPr>
              <w:t>1.</w:t>
            </w:r>
          </w:p>
        </w:tc>
        <w:tc>
          <w:tcPr>
            <w:tcW w:w="3013" w:type="dxa"/>
            <w:gridSpan w:val="2"/>
          </w:tcPr>
          <w:p w:rsidR="00AB3CCC" w:rsidRPr="00117BCB" w:rsidRDefault="00AB3CCC" w:rsidP="0036293B">
            <w:pPr>
              <w:rPr>
                <w:lang w:val="uk-UA"/>
              </w:rPr>
            </w:pPr>
            <w:r w:rsidRPr="00117BCB">
              <w:rPr>
                <w:b/>
                <w:lang w:val="uk-UA"/>
              </w:rPr>
              <w:t>Терміни, які вживаються в тендерній документації</w:t>
            </w:r>
          </w:p>
        </w:tc>
        <w:tc>
          <w:tcPr>
            <w:tcW w:w="6804" w:type="dxa"/>
          </w:tcPr>
          <w:p w:rsidR="00AB3CCC" w:rsidRDefault="00AB3CCC"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AB3CCC" w:rsidRPr="00117BCB" w:rsidRDefault="00AB3CCC" w:rsidP="00117BCB">
            <w:pPr>
              <w:tabs>
                <w:tab w:val="left" w:pos="2160"/>
                <w:tab w:val="left" w:pos="3600"/>
              </w:tabs>
              <w:ind w:firstLine="252"/>
              <w:jc w:val="both"/>
              <w:rPr>
                <w:lang w:val="uk-UA"/>
              </w:rPr>
            </w:pPr>
          </w:p>
        </w:tc>
      </w:tr>
      <w:tr w:rsidR="00AB3CCC" w:rsidRPr="0096674E" w:rsidTr="00117BCB">
        <w:tc>
          <w:tcPr>
            <w:tcW w:w="711" w:type="dxa"/>
          </w:tcPr>
          <w:p w:rsidR="00AB3CCC" w:rsidRPr="00117BCB" w:rsidRDefault="00AB3CCC" w:rsidP="00117BCB">
            <w:pPr>
              <w:tabs>
                <w:tab w:val="left" w:pos="2160"/>
                <w:tab w:val="left" w:pos="3600"/>
              </w:tabs>
              <w:jc w:val="center"/>
              <w:rPr>
                <w:b/>
                <w:lang w:val="uk-UA"/>
              </w:rPr>
            </w:pPr>
            <w:r w:rsidRPr="00117BCB">
              <w:rPr>
                <w:b/>
                <w:lang w:val="uk-UA"/>
              </w:rPr>
              <w:t>2.</w:t>
            </w:r>
          </w:p>
        </w:tc>
        <w:tc>
          <w:tcPr>
            <w:tcW w:w="3013" w:type="dxa"/>
            <w:gridSpan w:val="2"/>
          </w:tcPr>
          <w:p w:rsidR="00AB3CCC" w:rsidRPr="00117BCB" w:rsidRDefault="00AB3CCC"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AB3CCC" w:rsidRPr="00117BCB" w:rsidRDefault="00AB3CCC" w:rsidP="00117BCB">
            <w:pPr>
              <w:tabs>
                <w:tab w:val="left" w:pos="2160"/>
                <w:tab w:val="left" w:pos="3600"/>
              </w:tabs>
              <w:ind w:left="231" w:firstLine="252"/>
              <w:rPr>
                <w:iCs/>
                <w:lang w:val="uk-UA"/>
              </w:rPr>
            </w:pPr>
          </w:p>
          <w:p w:rsidR="00AB3CCC" w:rsidRPr="00117BCB" w:rsidRDefault="00AB3CCC" w:rsidP="00117BCB">
            <w:pPr>
              <w:tabs>
                <w:tab w:val="left" w:pos="2160"/>
                <w:tab w:val="left" w:pos="3600"/>
              </w:tabs>
              <w:ind w:left="231" w:firstLine="252"/>
              <w:rPr>
                <w:iCs/>
                <w:lang w:val="uk-UA"/>
              </w:rPr>
            </w:pPr>
          </w:p>
        </w:tc>
      </w:tr>
      <w:tr w:rsidR="00AB3CCC" w:rsidRPr="0096674E" w:rsidTr="00117BCB">
        <w:tc>
          <w:tcPr>
            <w:tcW w:w="711" w:type="dxa"/>
          </w:tcPr>
          <w:p w:rsidR="00AB3CCC" w:rsidRPr="00117BCB" w:rsidRDefault="00AB3CCC" w:rsidP="00117BCB">
            <w:pPr>
              <w:tabs>
                <w:tab w:val="left" w:pos="214"/>
                <w:tab w:val="left" w:pos="3600"/>
              </w:tabs>
              <w:ind w:left="-70" w:right="-108"/>
              <w:jc w:val="center"/>
              <w:rPr>
                <w:lang w:val="uk-UA"/>
              </w:rPr>
            </w:pPr>
            <w:r w:rsidRPr="00117BCB">
              <w:rPr>
                <w:lang w:val="uk-UA"/>
              </w:rPr>
              <w:t>2.1</w:t>
            </w:r>
          </w:p>
        </w:tc>
        <w:tc>
          <w:tcPr>
            <w:tcW w:w="3013" w:type="dxa"/>
            <w:gridSpan w:val="2"/>
          </w:tcPr>
          <w:p w:rsidR="00AB3CCC" w:rsidRPr="00117BCB" w:rsidRDefault="00AB3CCC" w:rsidP="00117BCB">
            <w:pPr>
              <w:tabs>
                <w:tab w:val="left" w:pos="3600"/>
              </w:tabs>
              <w:ind w:left="70" w:right="-108"/>
              <w:rPr>
                <w:lang w:val="uk-UA"/>
              </w:rPr>
            </w:pPr>
            <w:r w:rsidRPr="00117BCB">
              <w:rPr>
                <w:lang w:val="uk-UA"/>
              </w:rPr>
              <w:t>повне найменування</w:t>
            </w:r>
          </w:p>
        </w:tc>
        <w:tc>
          <w:tcPr>
            <w:tcW w:w="6804" w:type="dxa"/>
          </w:tcPr>
          <w:p w:rsidR="00AB3CCC" w:rsidRDefault="00AB3CCC"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AB3CCC" w:rsidRPr="00117BCB" w:rsidRDefault="00AB3CCC" w:rsidP="00117BCB">
            <w:pPr>
              <w:tabs>
                <w:tab w:val="left" w:pos="2160"/>
                <w:tab w:val="left" w:pos="3600"/>
              </w:tabs>
              <w:ind w:firstLine="252"/>
              <w:rPr>
                <w:lang w:val="uk-UA"/>
              </w:rPr>
            </w:pPr>
          </w:p>
        </w:tc>
      </w:tr>
      <w:tr w:rsidR="00AB3CCC" w:rsidRPr="0096674E" w:rsidTr="00117BCB">
        <w:trPr>
          <w:trHeight w:val="341"/>
        </w:trPr>
        <w:tc>
          <w:tcPr>
            <w:tcW w:w="711" w:type="dxa"/>
          </w:tcPr>
          <w:p w:rsidR="00AB3CCC" w:rsidRPr="00117BCB" w:rsidRDefault="00AB3CCC" w:rsidP="00117BCB">
            <w:pPr>
              <w:tabs>
                <w:tab w:val="left" w:pos="214"/>
                <w:tab w:val="left" w:pos="3600"/>
              </w:tabs>
              <w:ind w:left="-70" w:right="-108"/>
              <w:jc w:val="center"/>
              <w:rPr>
                <w:lang w:val="uk-UA"/>
              </w:rPr>
            </w:pPr>
            <w:r w:rsidRPr="00117BCB">
              <w:rPr>
                <w:lang w:val="uk-UA"/>
              </w:rPr>
              <w:t>2.2</w:t>
            </w:r>
          </w:p>
        </w:tc>
        <w:tc>
          <w:tcPr>
            <w:tcW w:w="3013" w:type="dxa"/>
            <w:gridSpan w:val="2"/>
          </w:tcPr>
          <w:p w:rsidR="00AB3CCC" w:rsidRPr="00117BCB" w:rsidRDefault="00AB3CCC" w:rsidP="00117BCB">
            <w:pPr>
              <w:tabs>
                <w:tab w:val="left" w:pos="3600"/>
              </w:tabs>
              <w:ind w:left="70" w:right="-108"/>
              <w:rPr>
                <w:lang w:val="uk-UA"/>
              </w:rPr>
            </w:pPr>
            <w:r w:rsidRPr="00117BCB">
              <w:rPr>
                <w:lang w:val="uk-UA"/>
              </w:rPr>
              <w:t>місцезнаходження</w:t>
            </w:r>
          </w:p>
        </w:tc>
        <w:tc>
          <w:tcPr>
            <w:tcW w:w="6804" w:type="dxa"/>
          </w:tcPr>
          <w:p w:rsidR="00AB3CCC" w:rsidRDefault="00AB3CCC" w:rsidP="00117BCB">
            <w:pPr>
              <w:tabs>
                <w:tab w:val="left" w:pos="2160"/>
                <w:tab w:val="left" w:pos="3600"/>
              </w:tabs>
              <w:ind w:firstLine="252"/>
              <w:rPr>
                <w:lang w:val="uk-UA"/>
              </w:rPr>
            </w:pPr>
            <w:r w:rsidRPr="00117BCB">
              <w:rPr>
                <w:lang w:val="uk-UA"/>
              </w:rPr>
              <w:t>м. Київ, вул. С. Петлюри, 27, 01032</w:t>
            </w:r>
          </w:p>
          <w:p w:rsidR="00AB3CCC" w:rsidRPr="00117BCB" w:rsidRDefault="00AB3CCC" w:rsidP="00117BCB">
            <w:pPr>
              <w:tabs>
                <w:tab w:val="left" w:pos="2160"/>
                <w:tab w:val="left" w:pos="3600"/>
              </w:tabs>
              <w:ind w:firstLine="252"/>
              <w:rPr>
                <w:lang w:val="uk-UA"/>
              </w:rPr>
            </w:pPr>
          </w:p>
        </w:tc>
      </w:tr>
      <w:tr w:rsidR="00AB3CCC" w:rsidRPr="003E1732" w:rsidTr="00117BCB">
        <w:tc>
          <w:tcPr>
            <w:tcW w:w="711" w:type="dxa"/>
          </w:tcPr>
          <w:p w:rsidR="00AB3CCC" w:rsidRPr="00117BCB" w:rsidRDefault="00AB3CCC" w:rsidP="00117BCB">
            <w:pPr>
              <w:tabs>
                <w:tab w:val="left" w:pos="214"/>
                <w:tab w:val="left" w:pos="3600"/>
              </w:tabs>
              <w:ind w:left="-70" w:right="-108"/>
              <w:jc w:val="center"/>
              <w:rPr>
                <w:lang w:val="uk-UA"/>
              </w:rPr>
            </w:pPr>
            <w:r w:rsidRPr="00117BCB">
              <w:rPr>
                <w:lang w:val="uk-UA"/>
              </w:rPr>
              <w:t>2.3</w:t>
            </w:r>
          </w:p>
        </w:tc>
        <w:tc>
          <w:tcPr>
            <w:tcW w:w="3013" w:type="dxa"/>
            <w:gridSpan w:val="2"/>
          </w:tcPr>
          <w:p w:rsidR="00AB3CCC" w:rsidRPr="00117BCB" w:rsidRDefault="00AB3CCC"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AB3CCC" w:rsidRDefault="00AB3CCC" w:rsidP="005D6A79">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Pr>
                  <w:lang w:val="uk-UA"/>
                </w:rPr>
                <w:t>Швець Лариса Олександрівна</w:t>
              </w:r>
            </w:smartTag>
            <w:r>
              <w:rPr>
                <w:lang w:val="uk-UA"/>
              </w:rPr>
              <w:t>, юрисконсульт І категорії ВОЗ,</w:t>
            </w:r>
            <w:r w:rsidRPr="00B513A2">
              <w:t xml:space="preserve"> </w:t>
            </w:r>
          </w:p>
          <w:p w:rsidR="00AB3CCC" w:rsidRDefault="00AB3CCC" w:rsidP="005D6A79">
            <w:pPr>
              <w:ind w:firstLine="252"/>
              <w:jc w:val="both"/>
              <w:rPr>
                <w:lang w:val="uk-UA"/>
              </w:rPr>
            </w:pPr>
            <w:r>
              <w:rPr>
                <w:lang w:val="uk-UA"/>
              </w:rPr>
              <w:t xml:space="preserve">тел.: (044) 594-59-72, факс: (044) </w:t>
            </w:r>
            <w:r w:rsidRPr="00117BCB">
              <w:rPr>
                <w:lang w:val="uk-UA"/>
              </w:rPr>
              <w:t xml:space="preserve">594-59-66, </w:t>
            </w:r>
          </w:p>
          <w:p w:rsidR="00AB3CCC" w:rsidRPr="00117BCB" w:rsidRDefault="00AB3CCC" w:rsidP="005D6A79">
            <w:pPr>
              <w:ind w:firstLine="252"/>
              <w:jc w:val="both"/>
              <w:rPr>
                <w:lang w:val="uk-UA"/>
              </w:rPr>
            </w:pPr>
            <w:r w:rsidRPr="00117BCB">
              <w:rPr>
                <w:lang w:val="uk-UA"/>
              </w:rPr>
              <w:t xml:space="preserve">e-mail: </w:t>
            </w:r>
            <w:smartTag w:uri="urn:schemas-microsoft-com:office:smarttags" w:element="PersonName">
              <w:r>
                <w:rPr>
                  <w:u w:val="single"/>
                  <w:lang w:val="en-US"/>
                </w:rPr>
                <w:t>shvets</w:t>
              </w:r>
              <w:r w:rsidRPr="00117BCB">
                <w:rPr>
                  <w:u w:val="single"/>
                  <w:lang w:val="uk-UA"/>
                </w:rPr>
                <w:t>@er.gov.ua</w:t>
              </w:r>
            </w:smartTag>
          </w:p>
          <w:p w:rsidR="00AB3CCC" w:rsidRPr="00117BCB" w:rsidRDefault="00AB3CCC" w:rsidP="003E1732">
            <w:pPr>
              <w:jc w:val="both"/>
              <w:rPr>
                <w:lang w:val="uk-UA"/>
              </w:rPr>
            </w:pPr>
            <w:r w:rsidRPr="00117BCB">
              <w:rPr>
                <w:lang w:val="uk-UA"/>
              </w:rPr>
              <w:t xml:space="preserve">Відповідальний з технічних питань – </w:t>
            </w:r>
            <w:smartTag w:uri="urn:schemas-microsoft-com:office:smarttags" w:element="PersonName">
              <w:r>
                <w:rPr>
                  <w:lang w:val="uk-UA"/>
                </w:rPr>
                <w:t>Гонтар Костянтин Вікторович</w:t>
              </w:r>
            </w:smartTag>
            <w:r w:rsidRPr="00117BCB">
              <w:rPr>
                <w:lang w:val="uk-UA"/>
              </w:rPr>
              <w:t xml:space="preserve">, </w:t>
            </w:r>
            <w:r>
              <w:rPr>
                <w:color w:val="000000"/>
                <w:lang w:val="uk-UA"/>
              </w:rPr>
              <w:t>начальник сектору експлуатації автотранспорту ВАГД ДОГД</w:t>
            </w:r>
            <w:r w:rsidRPr="00117BCB">
              <w:rPr>
                <w:lang w:val="uk-UA"/>
              </w:rPr>
              <w:t xml:space="preserve">, тел./факс: </w:t>
            </w:r>
            <w:r>
              <w:rPr>
                <w:lang w:val="uk-UA"/>
              </w:rPr>
              <w:t>(044) 594-86-52</w:t>
            </w:r>
          </w:p>
          <w:p w:rsidR="00AB3CCC" w:rsidRPr="00117BCB" w:rsidRDefault="00AB3CCC" w:rsidP="00117BCB">
            <w:pPr>
              <w:ind w:firstLine="252"/>
              <w:jc w:val="both"/>
              <w:rPr>
                <w:lang w:val="uk-UA"/>
              </w:rPr>
            </w:pPr>
          </w:p>
        </w:tc>
      </w:tr>
      <w:tr w:rsidR="00AB3CCC" w:rsidRPr="003E1732" w:rsidTr="00117BCB">
        <w:tc>
          <w:tcPr>
            <w:tcW w:w="711" w:type="dxa"/>
          </w:tcPr>
          <w:p w:rsidR="00AB3CCC" w:rsidRPr="00117BCB" w:rsidRDefault="00AB3CCC"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AB3CCC" w:rsidRPr="00117BCB" w:rsidRDefault="00AB3CCC"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AB3CCC" w:rsidRPr="007148C9" w:rsidRDefault="00AB3CCC" w:rsidP="00117BCB">
            <w:pPr>
              <w:pStyle w:val="BodyText"/>
              <w:spacing w:after="0"/>
              <w:ind w:firstLine="252"/>
              <w:rPr>
                <w:lang w:val="uk-UA"/>
              </w:rPr>
            </w:pPr>
            <w:r w:rsidRPr="007148C9">
              <w:rPr>
                <w:lang w:val="uk-UA"/>
              </w:rPr>
              <w:t>Відкриті торги</w:t>
            </w:r>
          </w:p>
          <w:p w:rsidR="00AB3CCC" w:rsidRPr="007148C9" w:rsidRDefault="00AB3CCC" w:rsidP="00117BCB">
            <w:pPr>
              <w:pStyle w:val="BodyText"/>
              <w:spacing w:after="0"/>
              <w:ind w:firstLine="252"/>
              <w:rPr>
                <w:szCs w:val="20"/>
                <w:lang w:val="uk-UA"/>
              </w:rPr>
            </w:pPr>
          </w:p>
        </w:tc>
      </w:tr>
      <w:tr w:rsidR="00AB3CCC" w:rsidRPr="003E1732" w:rsidTr="00117BCB">
        <w:tc>
          <w:tcPr>
            <w:tcW w:w="711" w:type="dxa"/>
          </w:tcPr>
          <w:p w:rsidR="00AB3CCC" w:rsidRPr="00117BCB" w:rsidRDefault="00AB3CCC"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AB3CCC" w:rsidRPr="00117BCB" w:rsidRDefault="00AB3CCC"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AB3CCC" w:rsidRPr="00117BCB" w:rsidRDefault="00AB3CCC" w:rsidP="00117BCB">
            <w:pPr>
              <w:tabs>
                <w:tab w:val="left" w:pos="2160"/>
                <w:tab w:val="left" w:pos="3600"/>
              </w:tabs>
              <w:ind w:firstLine="252"/>
              <w:rPr>
                <w:rFonts w:ascii="Verdana" w:hAnsi="Verdana"/>
                <w:szCs w:val="16"/>
                <w:lang w:val="uk-UA"/>
              </w:rPr>
            </w:pPr>
          </w:p>
        </w:tc>
      </w:tr>
      <w:tr w:rsidR="00AB3CCC" w:rsidRPr="00BA4CF7" w:rsidTr="00117BCB">
        <w:tc>
          <w:tcPr>
            <w:tcW w:w="711" w:type="dxa"/>
          </w:tcPr>
          <w:p w:rsidR="00AB3CCC" w:rsidRPr="00117BCB" w:rsidRDefault="00AB3CCC" w:rsidP="00117BCB">
            <w:pPr>
              <w:tabs>
                <w:tab w:val="left" w:pos="2160"/>
                <w:tab w:val="left" w:pos="3600"/>
              </w:tabs>
              <w:ind w:left="-108"/>
              <w:jc w:val="center"/>
              <w:rPr>
                <w:lang w:val="uk-UA"/>
              </w:rPr>
            </w:pPr>
            <w:r w:rsidRPr="00117BCB">
              <w:rPr>
                <w:lang w:val="uk-UA"/>
              </w:rPr>
              <w:t>4.1</w:t>
            </w:r>
          </w:p>
        </w:tc>
        <w:tc>
          <w:tcPr>
            <w:tcW w:w="3013" w:type="dxa"/>
            <w:gridSpan w:val="2"/>
          </w:tcPr>
          <w:p w:rsidR="00AB3CCC" w:rsidRPr="00117BCB" w:rsidRDefault="00AB3CCC" w:rsidP="00117BCB">
            <w:pPr>
              <w:tabs>
                <w:tab w:val="left" w:pos="2160"/>
                <w:tab w:val="left" w:pos="3600"/>
              </w:tabs>
              <w:ind w:left="70"/>
              <w:rPr>
                <w:lang w:val="uk-UA"/>
              </w:rPr>
            </w:pPr>
            <w:r w:rsidRPr="00117BCB">
              <w:rPr>
                <w:lang w:val="uk-UA"/>
              </w:rPr>
              <w:t>назва предмета закупівлі</w:t>
            </w:r>
          </w:p>
        </w:tc>
        <w:tc>
          <w:tcPr>
            <w:tcW w:w="6804" w:type="dxa"/>
          </w:tcPr>
          <w:p w:rsidR="00AB3CCC" w:rsidRPr="00B21F63" w:rsidRDefault="00AB3CCC" w:rsidP="00B21F63">
            <w:pPr>
              <w:jc w:val="both"/>
              <w:rPr>
                <w:rFonts w:ascii="Calibri" w:hAnsi="Calibri" w:cs="Arial CYR"/>
                <w:color w:val="000000"/>
                <w:lang w:val="uk-UA"/>
              </w:rPr>
            </w:pPr>
            <w:r w:rsidRPr="00B21F63">
              <w:rPr>
                <w:bCs/>
                <w:i/>
                <w:color w:val="000000"/>
                <w:lang w:val="uk-UA"/>
              </w:rPr>
              <w:t>Код за ДК 021:2015 – 50110000-9</w:t>
            </w:r>
            <w:r w:rsidRPr="00B21F63">
              <w:rPr>
                <w:rFonts w:ascii="Calibri" w:hAnsi="Calibri" w:cs="Arial CYR"/>
                <w:color w:val="000000"/>
                <w:lang w:val="uk-UA"/>
              </w:rPr>
              <w:t xml:space="preserve"> </w:t>
            </w:r>
            <w:r w:rsidRPr="00B21F63">
              <w:rPr>
                <w:bCs/>
                <w:i/>
                <w:color w:val="000000"/>
                <w:lang w:val="uk-UA"/>
              </w:rPr>
              <w:t xml:space="preserve"> "</w:t>
            </w:r>
            <w:r w:rsidRPr="00B21F63">
              <w:rPr>
                <w:bCs/>
                <w:i/>
                <w:lang w:val="uk-UA"/>
              </w:rPr>
              <w:t>Послуги з ремонту і технічного обслуговування мототранспортних засобів і супутнього обладнання"</w:t>
            </w:r>
          </w:p>
          <w:p w:rsidR="00AB3CCC" w:rsidRPr="00B21F63" w:rsidRDefault="00AB3CCC" w:rsidP="00B21F63">
            <w:pPr>
              <w:jc w:val="both"/>
              <w:rPr>
                <w:rFonts w:ascii="Calibri" w:hAnsi="Calibri" w:cs="Arial CYR"/>
                <w:color w:val="000000"/>
                <w:lang w:val="uk-UA"/>
              </w:rPr>
            </w:pPr>
            <w:r w:rsidRPr="00B21F63">
              <w:rPr>
                <w:b/>
                <w:bCs/>
                <w:i/>
                <w:lang w:val="uk-UA"/>
              </w:rPr>
              <w:t xml:space="preserve"> (</w:t>
            </w:r>
            <w:r w:rsidRPr="00B21F63">
              <w:rPr>
                <w:b/>
                <w:color w:val="000000"/>
              </w:rPr>
              <w:t>Послуги з миття автомобілів та подібні послуги</w:t>
            </w:r>
            <w:r w:rsidRPr="00B21F63">
              <w:rPr>
                <w:b/>
                <w:bCs/>
                <w:i/>
                <w:lang w:val="uk-UA"/>
              </w:rPr>
              <w:t>)</w:t>
            </w:r>
          </w:p>
        </w:tc>
      </w:tr>
      <w:tr w:rsidR="00AB3CCC" w:rsidRPr="0096674E" w:rsidTr="00117BCB">
        <w:tc>
          <w:tcPr>
            <w:tcW w:w="711" w:type="dxa"/>
          </w:tcPr>
          <w:p w:rsidR="00AB3CCC" w:rsidRPr="00117BCB" w:rsidRDefault="00AB3CCC" w:rsidP="00117BCB">
            <w:pPr>
              <w:tabs>
                <w:tab w:val="left" w:pos="2160"/>
                <w:tab w:val="left" w:pos="3600"/>
              </w:tabs>
              <w:ind w:left="-108"/>
              <w:jc w:val="center"/>
              <w:rPr>
                <w:lang w:val="uk-UA"/>
              </w:rPr>
            </w:pPr>
            <w:r w:rsidRPr="00117BCB">
              <w:rPr>
                <w:lang w:val="uk-UA"/>
              </w:rPr>
              <w:t>4.2</w:t>
            </w:r>
          </w:p>
        </w:tc>
        <w:tc>
          <w:tcPr>
            <w:tcW w:w="3013" w:type="dxa"/>
            <w:gridSpan w:val="2"/>
          </w:tcPr>
          <w:p w:rsidR="00AB3CCC" w:rsidRPr="00117BCB" w:rsidRDefault="00AB3CCC"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AB3CCC" w:rsidRPr="00117BCB" w:rsidRDefault="00AB3CCC"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AB3CCC" w:rsidRPr="0096674E" w:rsidTr="00117BCB">
        <w:tc>
          <w:tcPr>
            <w:tcW w:w="711" w:type="dxa"/>
          </w:tcPr>
          <w:p w:rsidR="00AB3CCC" w:rsidRPr="00117BCB" w:rsidRDefault="00AB3CCC" w:rsidP="00117BCB">
            <w:pPr>
              <w:tabs>
                <w:tab w:val="left" w:pos="2160"/>
                <w:tab w:val="left" w:pos="3600"/>
              </w:tabs>
              <w:ind w:left="-108"/>
              <w:jc w:val="center"/>
              <w:rPr>
                <w:lang w:val="uk-UA"/>
              </w:rPr>
            </w:pPr>
            <w:r w:rsidRPr="00117BCB">
              <w:rPr>
                <w:lang w:val="uk-UA"/>
              </w:rPr>
              <w:t>4.3</w:t>
            </w:r>
          </w:p>
        </w:tc>
        <w:tc>
          <w:tcPr>
            <w:tcW w:w="3013" w:type="dxa"/>
            <w:gridSpan w:val="2"/>
          </w:tcPr>
          <w:p w:rsidR="00AB3CCC" w:rsidRPr="00117BCB" w:rsidRDefault="00AB3CCC" w:rsidP="00117BCB">
            <w:pPr>
              <w:tabs>
                <w:tab w:val="left" w:pos="2160"/>
                <w:tab w:val="left" w:pos="3600"/>
              </w:tabs>
              <w:ind w:left="70"/>
              <w:rPr>
                <w:lang w:val="uk-UA"/>
              </w:rPr>
            </w:pPr>
            <w:r w:rsidRPr="00117BCB">
              <w:rPr>
                <w:lang w:val="uk-UA"/>
              </w:rPr>
              <w:t>місце, кількість, обсяг надання послуг (поставки товарів</w:t>
            </w:r>
            <w:r>
              <w:rPr>
                <w:lang w:val="uk-UA"/>
              </w:rPr>
              <w:t>,</w:t>
            </w:r>
            <w:r w:rsidRPr="00117BCB">
              <w:rPr>
                <w:lang w:val="uk-UA"/>
              </w:rPr>
              <w:t xml:space="preserve"> виконання робіт)</w:t>
            </w:r>
          </w:p>
        </w:tc>
        <w:tc>
          <w:tcPr>
            <w:tcW w:w="6804" w:type="dxa"/>
          </w:tcPr>
          <w:p w:rsidR="00AB3CCC" w:rsidRPr="00F516FC" w:rsidRDefault="00AB3CCC" w:rsidP="00117BCB">
            <w:pPr>
              <w:tabs>
                <w:tab w:val="left" w:pos="2160"/>
                <w:tab w:val="left" w:pos="3600"/>
              </w:tabs>
              <w:ind w:firstLine="308"/>
              <w:rPr>
                <w:lang w:val="uk-UA"/>
              </w:rPr>
            </w:pPr>
            <w:r w:rsidRPr="00F516FC">
              <w:rPr>
                <w:lang w:val="uk-UA"/>
              </w:rPr>
              <w:t>За адресою виконавця</w:t>
            </w:r>
          </w:p>
          <w:p w:rsidR="00AB3CCC" w:rsidRPr="00F516FC" w:rsidRDefault="00AB3CCC" w:rsidP="00117BCB">
            <w:pPr>
              <w:tabs>
                <w:tab w:val="left" w:pos="2160"/>
                <w:tab w:val="left" w:pos="3600"/>
              </w:tabs>
              <w:ind w:firstLine="252"/>
              <w:rPr>
                <w:lang w:val="uk-UA"/>
              </w:rPr>
            </w:pPr>
            <w:r w:rsidRPr="00F516FC">
              <w:rPr>
                <w:lang w:val="uk-UA"/>
              </w:rPr>
              <w:t xml:space="preserve"> </w:t>
            </w:r>
          </w:p>
        </w:tc>
      </w:tr>
      <w:tr w:rsidR="00AB3CCC" w:rsidRPr="0096674E" w:rsidTr="00117BCB">
        <w:tc>
          <w:tcPr>
            <w:tcW w:w="711" w:type="dxa"/>
          </w:tcPr>
          <w:p w:rsidR="00AB3CCC" w:rsidRPr="00117BCB" w:rsidRDefault="00AB3CCC" w:rsidP="00117BCB">
            <w:pPr>
              <w:tabs>
                <w:tab w:val="left" w:pos="2160"/>
                <w:tab w:val="left" w:pos="3600"/>
              </w:tabs>
              <w:ind w:left="-108"/>
              <w:jc w:val="center"/>
              <w:rPr>
                <w:lang w:val="uk-UA"/>
              </w:rPr>
            </w:pPr>
            <w:r w:rsidRPr="00117BCB">
              <w:rPr>
                <w:lang w:val="uk-UA"/>
              </w:rPr>
              <w:t>4.4</w:t>
            </w:r>
          </w:p>
        </w:tc>
        <w:tc>
          <w:tcPr>
            <w:tcW w:w="3013" w:type="dxa"/>
            <w:gridSpan w:val="2"/>
          </w:tcPr>
          <w:p w:rsidR="00AB3CCC" w:rsidRPr="00117BCB" w:rsidRDefault="00AB3CCC" w:rsidP="00117BCB">
            <w:pPr>
              <w:tabs>
                <w:tab w:val="left" w:pos="2160"/>
                <w:tab w:val="left" w:pos="3600"/>
              </w:tabs>
              <w:ind w:left="70"/>
              <w:rPr>
                <w:lang w:val="uk-UA"/>
              </w:rPr>
            </w:pPr>
            <w:r w:rsidRPr="00117BCB">
              <w:rPr>
                <w:lang w:val="uk-UA"/>
              </w:rPr>
              <w:t>строк надання послуг (поставки товарів</w:t>
            </w:r>
            <w:r>
              <w:rPr>
                <w:lang w:val="uk-UA"/>
              </w:rPr>
              <w:t>,</w:t>
            </w:r>
            <w:r w:rsidRPr="00117BCB">
              <w:rPr>
                <w:lang w:val="uk-UA"/>
              </w:rPr>
              <w:t xml:space="preserve"> виконання робіт)</w:t>
            </w:r>
          </w:p>
        </w:tc>
        <w:tc>
          <w:tcPr>
            <w:tcW w:w="6804" w:type="dxa"/>
          </w:tcPr>
          <w:p w:rsidR="00AB3CCC" w:rsidRPr="00117BCB" w:rsidRDefault="00AB3CCC" w:rsidP="0006004C">
            <w:pPr>
              <w:tabs>
                <w:tab w:val="left" w:pos="2160"/>
                <w:tab w:val="left" w:pos="3600"/>
              </w:tabs>
              <w:ind w:left="19" w:firstLine="252"/>
              <w:jc w:val="both"/>
              <w:rPr>
                <w:lang w:val="uk-UA"/>
              </w:rPr>
            </w:pPr>
            <w:r>
              <w:rPr>
                <w:lang w:val="uk-UA"/>
              </w:rPr>
              <w:t>до 31.12.2017</w:t>
            </w:r>
          </w:p>
        </w:tc>
      </w:tr>
      <w:tr w:rsidR="00AB3CCC" w:rsidRPr="0096674E" w:rsidTr="00117BCB">
        <w:tc>
          <w:tcPr>
            <w:tcW w:w="711" w:type="dxa"/>
          </w:tcPr>
          <w:p w:rsidR="00AB3CCC" w:rsidRPr="007148C9" w:rsidRDefault="00AB3CCC" w:rsidP="00117BCB">
            <w:pPr>
              <w:pStyle w:val="Footer"/>
              <w:spacing w:after="0"/>
              <w:ind w:right="-108" w:firstLine="0"/>
              <w:jc w:val="center"/>
              <w:rPr>
                <w:b/>
                <w:lang w:val="uk-UA"/>
              </w:rPr>
            </w:pPr>
            <w:r w:rsidRPr="007148C9">
              <w:rPr>
                <w:b/>
                <w:lang w:val="uk-UA"/>
              </w:rPr>
              <w:t>5.</w:t>
            </w:r>
          </w:p>
        </w:tc>
        <w:tc>
          <w:tcPr>
            <w:tcW w:w="3013" w:type="dxa"/>
            <w:gridSpan w:val="2"/>
          </w:tcPr>
          <w:p w:rsidR="00AB3CCC" w:rsidRPr="007148C9" w:rsidRDefault="00AB3CCC" w:rsidP="00117BCB">
            <w:pPr>
              <w:pStyle w:val="Footer"/>
              <w:spacing w:after="0"/>
              <w:ind w:right="-108" w:firstLine="0"/>
              <w:jc w:val="left"/>
              <w:rPr>
                <w:b/>
                <w:lang w:val="uk-UA"/>
              </w:rPr>
            </w:pPr>
            <w:r w:rsidRPr="007148C9">
              <w:rPr>
                <w:b/>
                <w:lang w:val="uk-UA"/>
              </w:rPr>
              <w:t>Недискримінація учасників</w:t>
            </w:r>
          </w:p>
        </w:tc>
        <w:tc>
          <w:tcPr>
            <w:tcW w:w="6804" w:type="dxa"/>
          </w:tcPr>
          <w:p w:rsidR="00AB3CCC" w:rsidRPr="007148C9" w:rsidRDefault="00AB3CCC" w:rsidP="00117BCB">
            <w:pPr>
              <w:pStyle w:val="BodyText"/>
              <w:spacing w:after="0"/>
              <w:ind w:firstLine="252"/>
              <w:rPr>
                <w:lang w:val="uk-UA"/>
              </w:rPr>
            </w:pPr>
            <w:r w:rsidRPr="007148C9">
              <w:rPr>
                <w:szCs w:val="20"/>
                <w:lang w:val="uk-UA"/>
              </w:rPr>
              <w:t>Вітчизняні та іноземні учасники всіх форм власності та організаційно-правових форм беруть участь у процедурах закупівель на рівних умовах</w:t>
            </w:r>
            <w:r w:rsidRPr="007148C9">
              <w:rPr>
                <w:lang w:val="uk-UA"/>
              </w:rPr>
              <w:t xml:space="preserve"> </w:t>
            </w:r>
          </w:p>
          <w:p w:rsidR="00AB3CCC" w:rsidRPr="007148C9" w:rsidRDefault="00AB3CCC" w:rsidP="00117BCB">
            <w:pPr>
              <w:pStyle w:val="BodyText"/>
              <w:spacing w:after="0"/>
              <w:ind w:firstLine="252"/>
              <w:rPr>
                <w:lang w:val="uk-UA"/>
              </w:rPr>
            </w:pPr>
          </w:p>
        </w:tc>
      </w:tr>
      <w:tr w:rsidR="00AB3CCC" w:rsidRPr="00206F9F" w:rsidTr="00117BCB">
        <w:trPr>
          <w:trHeight w:val="523"/>
        </w:trPr>
        <w:tc>
          <w:tcPr>
            <w:tcW w:w="711" w:type="dxa"/>
          </w:tcPr>
          <w:p w:rsidR="00AB3CCC" w:rsidRPr="007148C9" w:rsidRDefault="00AB3CCC" w:rsidP="00117BCB">
            <w:pPr>
              <w:pStyle w:val="Footer"/>
              <w:spacing w:after="0"/>
              <w:ind w:firstLine="0"/>
              <w:jc w:val="center"/>
              <w:rPr>
                <w:rFonts w:ascii="Verdana" w:hAnsi="Verdana"/>
                <w:b/>
                <w:szCs w:val="16"/>
                <w:lang w:val="uk-UA" w:eastAsia="en-US"/>
              </w:rPr>
            </w:pPr>
            <w:r w:rsidRPr="007148C9">
              <w:rPr>
                <w:b/>
                <w:lang w:val="uk-UA"/>
              </w:rPr>
              <w:t>6.</w:t>
            </w:r>
          </w:p>
        </w:tc>
        <w:tc>
          <w:tcPr>
            <w:tcW w:w="3013" w:type="dxa"/>
            <w:gridSpan w:val="2"/>
          </w:tcPr>
          <w:p w:rsidR="00AB3CCC" w:rsidRPr="007148C9" w:rsidRDefault="00AB3CCC" w:rsidP="00117BCB">
            <w:pPr>
              <w:pStyle w:val="Footer"/>
              <w:spacing w:after="0"/>
              <w:ind w:firstLine="0"/>
              <w:jc w:val="left"/>
              <w:rPr>
                <w:rFonts w:ascii="Verdana" w:hAnsi="Verdana"/>
                <w:b/>
                <w:szCs w:val="16"/>
                <w:lang w:val="uk-UA" w:eastAsia="en-US"/>
              </w:rPr>
            </w:pPr>
            <w:r w:rsidRPr="007148C9">
              <w:rPr>
                <w:b/>
                <w:lang w:val="uk-UA"/>
              </w:rPr>
              <w:t>Інформація  про  валюту,  у якій повинно бути розраховано і зазначено ціну тендерної пропозиції</w:t>
            </w:r>
          </w:p>
        </w:tc>
        <w:tc>
          <w:tcPr>
            <w:tcW w:w="6804" w:type="dxa"/>
          </w:tcPr>
          <w:p w:rsidR="00AB3CCC" w:rsidRPr="00117BCB" w:rsidRDefault="00AB3CCC"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AB3CCC" w:rsidRPr="00117BCB" w:rsidRDefault="00AB3CCC" w:rsidP="00117BCB">
            <w:pPr>
              <w:ind w:left="231" w:firstLine="252"/>
              <w:rPr>
                <w:lang w:val="uk-UA"/>
              </w:rPr>
            </w:pPr>
          </w:p>
        </w:tc>
      </w:tr>
      <w:tr w:rsidR="00AB3CCC" w:rsidRPr="0096674E" w:rsidTr="00117BCB">
        <w:tc>
          <w:tcPr>
            <w:tcW w:w="711" w:type="dxa"/>
          </w:tcPr>
          <w:p w:rsidR="00AB3CCC" w:rsidRPr="00117BCB" w:rsidRDefault="00AB3CCC" w:rsidP="00117BCB">
            <w:pPr>
              <w:jc w:val="center"/>
              <w:rPr>
                <w:rFonts w:ascii="Verdana" w:hAnsi="Verdana"/>
                <w:b/>
                <w:szCs w:val="16"/>
                <w:lang w:val="uk-UA" w:eastAsia="en-US"/>
              </w:rPr>
            </w:pPr>
            <w:r w:rsidRPr="00117BCB">
              <w:rPr>
                <w:b/>
                <w:lang w:val="uk-UA"/>
              </w:rPr>
              <w:t>7.</w:t>
            </w:r>
          </w:p>
        </w:tc>
        <w:tc>
          <w:tcPr>
            <w:tcW w:w="3013" w:type="dxa"/>
            <w:gridSpan w:val="2"/>
          </w:tcPr>
          <w:p w:rsidR="00AB3CCC" w:rsidRPr="00117BCB" w:rsidRDefault="00AB3CCC"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AB3CCC" w:rsidRPr="007148C9" w:rsidRDefault="00AB3CCC" w:rsidP="00117BCB">
            <w:pPr>
              <w:pStyle w:val="BodyText"/>
              <w:spacing w:after="0"/>
              <w:ind w:firstLine="252"/>
              <w:rPr>
                <w:lang w:val="uk-UA"/>
              </w:rPr>
            </w:pPr>
            <w:r w:rsidRPr="007148C9">
              <w:rPr>
                <w:lang w:val="uk-UA"/>
              </w:rPr>
              <w:t>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AB3CCC" w:rsidRPr="007148C9" w:rsidRDefault="00AB3CCC" w:rsidP="00117BCB">
            <w:pPr>
              <w:pStyle w:val="BodyText"/>
              <w:spacing w:after="0"/>
              <w:ind w:firstLine="252"/>
              <w:rPr>
                <w:lang w:val="uk-UA"/>
              </w:rPr>
            </w:pPr>
            <w:r w:rsidRPr="007148C9">
              <w:rPr>
                <w:lang w:val="uk-UA"/>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AB3CCC" w:rsidRPr="00117BCB" w:rsidRDefault="00AB3CCC"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AB3CCC" w:rsidRDefault="00AB3CCC"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AB3CCC" w:rsidRPr="00117BCB" w:rsidRDefault="00AB3CCC" w:rsidP="00117BCB">
            <w:pPr>
              <w:ind w:firstLine="252"/>
              <w:jc w:val="both"/>
              <w:rPr>
                <w:lang w:val="uk-UA"/>
              </w:rPr>
            </w:pPr>
          </w:p>
        </w:tc>
      </w:tr>
      <w:tr w:rsidR="00AB3CCC" w:rsidRPr="0096674E" w:rsidTr="00117BCB">
        <w:trPr>
          <w:trHeight w:val="291"/>
        </w:trPr>
        <w:tc>
          <w:tcPr>
            <w:tcW w:w="10528" w:type="dxa"/>
            <w:gridSpan w:val="4"/>
          </w:tcPr>
          <w:p w:rsidR="00AB3CCC" w:rsidRPr="00117BCB" w:rsidRDefault="00AB3CCC"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AB3CCC" w:rsidRPr="0096674E" w:rsidTr="00117BCB">
        <w:tc>
          <w:tcPr>
            <w:tcW w:w="711" w:type="dxa"/>
          </w:tcPr>
          <w:p w:rsidR="00AB3CCC" w:rsidRPr="007148C9" w:rsidRDefault="00AB3CCC" w:rsidP="00117BCB">
            <w:pPr>
              <w:pStyle w:val="BodyText"/>
              <w:spacing w:after="0"/>
              <w:ind w:firstLine="0"/>
              <w:jc w:val="center"/>
              <w:rPr>
                <w:b/>
                <w:lang w:val="uk-UA"/>
              </w:rPr>
            </w:pPr>
            <w:r w:rsidRPr="007148C9">
              <w:rPr>
                <w:b/>
                <w:lang w:val="uk-UA"/>
              </w:rPr>
              <w:t>1.</w:t>
            </w:r>
          </w:p>
        </w:tc>
        <w:tc>
          <w:tcPr>
            <w:tcW w:w="3013" w:type="dxa"/>
            <w:gridSpan w:val="2"/>
          </w:tcPr>
          <w:p w:rsidR="00AB3CCC" w:rsidRPr="007148C9" w:rsidRDefault="00AB3CCC" w:rsidP="00117BCB">
            <w:pPr>
              <w:pStyle w:val="BodyText"/>
              <w:spacing w:after="0"/>
              <w:ind w:firstLine="0"/>
              <w:jc w:val="left"/>
              <w:rPr>
                <w:b/>
                <w:lang w:val="uk-UA"/>
              </w:rPr>
            </w:pPr>
            <w:r w:rsidRPr="007148C9">
              <w:rPr>
                <w:b/>
                <w:lang w:val="uk-UA"/>
              </w:rPr>
              <w:t xml:space="preserve">Процедура </w:t>
            </w:r>
            <w:r w:rsidRPr="007148C9">
              <w:rPr>
                <w:b/>
                <w:szCs w:val="20"/>
                <w:lang w:val="uk-UA"/>
              </w:rPr>
              <w:t>надання роз'яснень щодо тендерної документації</w:t>
            </w:r>
          </w:p>
        </w:tc>
        <w:tc>
          <w:tcPr>
            <w:tcW w:w="6804" w:type="dxa"/>
          </w:tcPr>
          <w:p w:rsidR="00AB3CCC" w:rsidRPr="00D80E4D" w:rsidRDefault="00AB3CCC"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AB3CCC" w:rsidRPr="00D80E4D" w:rsidRDefault="00AB3CCC"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AB3CCC" w:rsidRDefault="00AB3CCC" w:rsidP="00117BCB">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AB3CCC" w:rsidRPr="00371CDA" w:rsidRDefault="00AB3CCC" w:rsidP="00117BCB">
            <w:pPr>
              <w:pStyle w:val="NormalWeb"/>
              <w:spacing w:before="0" w:beforeAutospacing="0" w:after="0" w:afterAutospacing="0"/>
              <w:ind w:firstLine="210"/>
              <w:jc w:val="both"/>
              <w:rPr>
                <w:szCs w:val="24"/>
              </w:rPr>
            </w:pPr>
          </w:p>
        </w:tc>
      </w:tr>
      <w:tr w:rsidR="00AB3CCC" w:rsidRPr="0096674E" w:rsidTr="00117BCB">
        <w:tc>
          <w:tcPr>
            <w:tcW w:w="711" w:type="dxa"/>
          </w:tcPr>
          <w:p w:rsidR="00AB3CCC" w:rsidRPr="007148C9" w:rsidRDefault="00AB3CCC" w:rsidP="00117BCB">
            <w:pPr>
              <w:pStyle w:val="BodyText"/>
              <w:spacing w:after="0"/>
              <w:ind w:firstLine="0"/>
              <w:jc w:val="center"/>
              <w:rPr>
                <w:b/>
                <w:lang w:val="uk-UA"/>
              </w:rPr>
            </w:pPr>
            <w:r w:rsidRPr="007148C9">
              <w:rPr>
                <w:b/>
                <w:lang w:val="uk-UA"/>
              </w:rPr>
              <w:t>2.</w:t>
            </w:r>
          </w:p>
        </w:tc>
        <w:tc>
          <w:tcPr>
            <w:tcW w:w="3013" w:type="dxa"/>
            <w:gridSpan w:val="2"/>
          </w:tcPr>
          <w:p w:rsidR="00AB3CCC" w:rsidRPr="007148C9" w:rsidRDefault="00AB3CCC" w:rsidP="00117BCB">
            <w:pPr>
              <w:pStyle w:val="BodyText"/>
              <w:spacing w:after="0"/>
              <w:ind w:firstLine="0"/>
              <w:jc w:val="left"/>
              <w:rPr>
                <w:b/>
                <w:lang w:val="uk-UA"/>
              </w:rPr>
            </w:pPr>
            <w:r w:rsidRPr="007148C9">
              <w:rPr>
                <w:b/>
                <w:lang w:val="uk-UA"/>
              </w:rPr>
              <w:t>Унесення змін до тендерної документації</w:t>
            </w:r>
          </w:p>
        </w:tc>
        <w:tc>
          <w:tcPr>
            <w:tcW w:w="6804" w:type="dxa"/>
          </w:tcPr>
          <w:p w:rsidR="00AB3CCC" w:rsidRPr="00D80E4D" w:rsidRDefault="00AB3CCC"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AB3CCC" w:rsidRPr="00D80E4D" w:rsidRDefault="00AB3CCC"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AB3CCC" w:rsidRPr="00D80E4D" w:rsidRDefault="00AB3CCC" w:rsidP="008E167C">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AB3CCC" w:rsidRPr="0096674E" w:rsidTr="00117BCB">
        <w:trPr>
          <w:trHeight w:val="282"/>
        </w:trPr>
        <w:tc>
          <w:tcPr>
            <w:tcW w:w="10528" w:type="dxa"/>
            <w:gridSpan w:val="4"/>
          </w:tcPr>
          <w:p w:rsidR="00AB3CCC" w:rsidRPr="007148C9" w:rsidRDefault="00AB3CCC" w:rsidP="00C81C35">
            <w:pPr>
              <w:pStyle w:val="Heading1"/>
              <w:rPr>
                <w:rFonts w:ascii="Times New Roman" w:hAnsi="Times New Roman"/>
                <w:bCs w:val="0"/>
                <w:kern w:val="0"/>
                <w:sz w:val="24"/>
                <w:szCs w:val="24"/>
                <w:lang w:val="uk-UA"/>
              </w:rPr>
            </w:pPr>
            <w:r w:rsidRPr="007148C9">
              <w:rPr>
                <w:rFonts w:ascii="Times New Roman" w:hAnsi="Times New Roman"/>
                <w:bCs w:val="0"/>
                <w:kern w:val="0"/>
                <w:sz w:val="24"/>
                <w:szCs w:val="24"/>
                <w:lang w:val="uk-UA"/>
              </w:rPr>
              <w:t>Розділ ІІІ. Інструкція з підготовки тендерної пропозиції</w:t>
            </w:r>
          </w:p>
        </w:tc>
      </w:tr>
      <w:tr w:rsidR="00AB3CCC" w:rsidRPr="004A734E" w:rsidTr="00117BCB">
        <w:tc>
          <w:tcPr>
            <w:tcW w:w="711" w:type="dxa"/>
          </w:tcPr>
          <w:p w:rsidR="00AB3CCC" w:rsidRPr="007148C9" w:rsidRDefault="00AB3CCC" w:rsidP="00117BCB">
            <w:pPr>
              <w:pStyle w:val="BodyText"/>
              <w:spacing w:after="0"/>
              <w:ind w:firstLine="0"/>
              <w:jc w:val="center"/>
              <w:rPr>
                <w:b/>
                <w:lang w:val="uk-UA"/>
              </w:rPr>
            </w:pPr>
            <w:r w:rsidRPr="007148C9">
              <w:rPr>
                <w:b/>
                <w:lang w:val="uk-UA"/>
              </w:rPr>
              <w:t>1.</w:t>
            </w:r>
          </w:p>
          <w:p w:rsidR="00AB3CCC" w:rsidRPr="007148C9" w:rsidRDefault="00AB3CCC" w:rsidP="00117BCB">
            <w:pPr>
              <w:pStyle w:val="BodyText"/>
              <w:spacing w:after="0"/>
              <w:ind w:firstLine="181"/>
              <w:jc w:val="left"/>
              <w:rPr>
                <w:b/>
                <w:sz w:val="20"/>
                <w:lang w:val="uk-UA"/>
              </w:rPr>
            </w:pPr>
          </w:p>
          <w:p w:rsidR="00AB3CCC" w:rsidRPr="00117BCB" w:rsidRDefault="00AB3CCC" w:rsidP="00533302">
            <w:pPr>
              <w:rPr>
                <w:rFonts w:ascii="Verdana" w:hAnsi="Verdana"/>
                <w:b/>
                <w:szCs w:val="16"/>
                <w:lang w:val="uk-UA"/>
              </w:rPr>
            </w:pPr>
          </w:p>
          <w:p w:rsidR="00AB3CCC" w:rsidRPr="00117BCB" w:rsidRDefault="00AB3CCC" w:rsidP="00533302">
            <w:pPr>
              <w:rPr>
                <w:rFonts w:ascii="Verdana" w:hAnsi="Verdana"/>
                <w:b/>
                <w:szCs w:val="16"/>
                <w:lang w:val="uk-UA"/>
              </w:rPr>
            </w:pPr>
          </w:p>
        </w:tc>
        <w:tc>
          <w:tcPr>
            <w:tcW w:w="3013" w:type="dxa"/>
            <w:gridSpan w:val="2"/>
          </w:tcPr>
          <w:p w:rsidR="00AB3CCC" w:rsidRPr="00117BCB" w:rsidRDefault="00AB3CCC" w:rsidP="00533302">
            <w:pPr>
              <w:rPr>
                <w:rFonts w:ascii="Verdana" w:hAnsi="Verdana"/>
                <w:b/>
                <w:szCs w:val="16"/>
                <w:lang w:val="uk-UA"/>
              </w:rPr>
            </w:pPr>
            <w:r w:rsidRPr="00117BCB">
              <w:rPr>
                <w:b/>
                <w:lang w:val="uk-UA"/>
              </w:rPr>
              <w:t>Зміст і спосіб подання тендерної пропозиції</w:t>
            </w:r>
          </w:p>
          <w:p w:rsidR="00AB3CCC" w:rsidRPr="00117BCB" w:rsidRDefault="00AB3CCC" w:rsidP="00533302">
            <w:pPr>
              <w:rPr>
                <w:rFonts w:ascii="Verdana" w:hAnsi="Verdana"/>
                <w:b/>
                <w:szCs w:val="16"/>
                <w:lang w:val="uk-UA"/>
              </w:rPr>
            </w:pPr>
          </w:p>
        </w:tc>
        <w:tc>
          <w:tcPr>
            <w:tcW w:w="6804" w:type="dxa"/>
          </w:tcPr>
          <w:p w:rsidR="00AB3CCC" w:rsidRPr="00D80E4D" w:rsidRDefault="00AB3CCC"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AB3CCC" w:rsidRDefault="00AB3CCC"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AB3CCC" w:rsidRPr="00A8039E" w:rsidRDefault="00AB3CCC"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AB3CCC" w:rsidRDefault="00AB3CCC" w:rsidP="0051503D">
            <w:pPr>
              <w:pStyle w:val="NormalWeb"/>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AB3CCC" w:rsidRPr="00A8039E" w:rsidRDefault="00AB3CCC"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AB3CCC" w:rsidRPr="007148C9" w:rsidRDefault="00AB3CCC" w:rsidP="0051503D">
            <w:pPr>
              <w:pStyle w:val="BodyText"/>
              <w:numPr>
                <w:ilvl w:val="0"/>
                <w:numId w:val="8"/>
              </w:numPr>
              <w:tabs>
                <w:tab w:val="left" w:pos="596"/>
              </w:tabs>
              <w:spacing w:after="0"/>
              <w:ind w:left="0" w:firstLine="210"/>
              <w:rPr>
                <w:szCs w:val="20"/>
                <w:lang w:val="uk-UA"/>
              </w:rPr>
            </w:pPr>
            <w:r w:rsidRPr="007148C9">
              <w:rPr>
                <w:szCs w:val="20"/>
                <w:lang w:val="uk-UA"/>
              </w:rPr>
              <w:t>тендерна пропозиція, за формою, наведеною у Додатку 3 до тендерної документації;</w:t>
            </w:r>
          </w:p>
          <w:p w:rsidR="00AB3CCC" w:rsidRDefault="00AB3CCC" w:rsidP="0051503D">
            <w:pPr>
              <w:pStyle w:val="NormalWeb"/>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AB3CCC" w:rsidRPr="00D80E4D" w:rsidRDefault="00AB3CCC"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AB3CCC" w:rsidRPr="00117BCB" w:rsidRDefault="00AB3CCC"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AB3CCC" w:rsidRPr="00117BCB" w:rsidRDefault="00AB3CCC" w:rsidP="0051503D">
            <w:pPr>
              <w:pStyle w:val="ListParagraph"/>
              <w:numPr>
                <w:ilvl w:val="0"/>
                <w:numId w:val="1"/>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w:t>
            </w:r>
            <w:r>
              <w:rPr>
                <w:lang w:val="uk-UA"/>
              </w:rPr>
              <w:t>и</w:t>
            </w:r>
            <w:r w:rsidRPr="00117BCB">
              <w:rPr>
                <w:lang w:val="uk-UA"/>
              </w:rPr>
              <w:t xml:space="preserve"> згідно з </w:t>
            </w:r>
            <w:r>
              <w:rPr>
                <w:lang w:val="uk-UA"/>
              </w:rPr>
              <w:t xml:space="preserve">переліком, визначеним в            Таблиці </w:t>
            </w:r>
            <w:r w:rsidRPr="00117BCB">
              <w:rPr>
                <w:lang w:val="uk-UA"/>
              </w:rPr>
              <w:t>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AB3CCC" w:rsidRPr="007148C9" w:rsidRDefault="00AB3CCC" w:rsidP="00117BCB">
            <w:pPr>
              <w:pStyle w:val="BodyText"/>
              <w:spacing w:after="0"/>
              <w:ind w:firstLine="210"/>
              <w:rPr>
                <w:szCs w:val="20"/>
                <w:highlight w:val="cyan"/>
                <w:lang w:val="uk-UA"/>
              </w:rPr>
            </w:pPr>
            <w:r w:rsidRPr="007148C9">
              <w:rPr>
                <w:szCs w:val="20"/>
                <w:lang w:val="uk-UA"/>
              </w:rPr>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AB3CCC" w:rsidRPr="00D80E4D" w:rsidRDefault="00AB3CCC"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AB3CCC" w:rsidRPr="007148C9" w:rsidRDefault="00AB3CCC" w:rsidP="00117BCB">
            <w:pPr>
              <w:pStyle w:val="BodyText"/>
              <w:spacing w:after="0"/>
              <w:ind w:firstLine="210"/>
              <w:rPr>
                <w:lang w:val="uk-UA"/>
              </w:rPr>
            </w:pPr>
            <w:r w:rsidRPr="007148C9">
              <w:rPr>
                <w:lang w:val="uk-UA"/>
              </w:rPr>
              <w:t>До формальних (несуттєвих) помилок належать:</w:t>
            </w:r>
          </w:p>
          <w:p w:rsidR="00AB3CCC" w:rsidRPr="007148C9" w:rsidRDefault="00AB3CCC" w:rsidP="0051503D">
            <w:pPr>
              <w:pStyle w:val="BodyText"/>
              <w:numPr>
                <w:ilvl w:val="0"/>
                <w:numId w:val="7"/>
              </w:numPr>
              <w:tabs>
                <w:tab w:val="clear" w:pos="612"/>
                <w:tab w:val="num" w:pos="210"/>
                <w:tab w:val="left" w:pos="884"/>
                <w:tab w:val="left" w:pos="1115"/>
              </w:tabs>
              <w:spacing w:after="0"/>
              <w:ind w:left="210" w:firstLine="249"/>
              <w:rPr>
                <w:szCs w:val="20"/>
              </w:rPr>
            </w:pPr>
            <w:r w:rsidRPr="007148C9">
              <w:rPr>
                <w:lang w:val="uk-UA"/>
              </w:rPr>
              <w:t>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тендерної пропозиції;</w:t>
            </w:r>
          </w:p>
          <w:p w:rsidR="00AB3CCC" w:rsidRPr="007148C9" w:rsidRDefault="00AB3CCC" w:rsidP="00117BCB">
            <w:pPr>
              <w:pStyle w:val="BodyText"/>
              <w:tabs>
                <w:tab w:val="left" w:pos="1115"/>
                <w:tab w:val="left" w:pos="1280"/>
              </w:tabs>
              <w:spacing w:after="0"/>
              <w:ind w:firstLine="210"/>
              <w:rPr>
                <w:i/>
                <w:szCs w:val="20"/>
                <w:lang w:val="uk-UA"/>
              </w:rPr>
            </w:pPr>
            <w:r w:rsidRPr="007148C9">
              <w:rPr>
                <w:i/>
                <w:lang w:val="uk-UA"/>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AB3CCC" w:rsidRPr="007148C9" w:rsidRDefault="00AB3CCC" w:rsidP="0051503D">
            <w:pPr>
              <w:pStyle w:val="BodyText"/>
              <w:numPr>
                <w:ilvl w:val="0"/>
                <w:numId w:val="7"/>
              </w:numPr>
              <w:tabs>
                <w:tab w:val="clear" w:pos="612"/>
                <w:tab w:val="num" w:pos="69"/>
                <w:tab w:val="left" w:pos="884"/>
                <w:tab w:val="left" w:pos="1280"/>
              </w:tabs>
              <w:spacing w:after="0"/>
              <w:ind w:left="69" w:firstLine="390"/>
              <w:rPr>
                <w:szCs w:val="20"/>
              </w:rPr>
            </w:pPr>
            <w:r w:rsidRPr="007148C9">
              <w:rPr>
                <w:lang w:val="uk-UA"/>
              </w:rPr>
              <w:t>зазначення неправильної назви документа, що підготовлений безпосередньо Учасником, у разі якщо зміст такого документу повністю відповідає вимогам тендерної документації;</w:t>
            </w:r>
          </w:p>
          <w:p w:rsidR="00AB3CCC" w:rsidRPr="007148C9" w:rsidRDefault="00AB3CCC" w:rsidP="00117BCB">
            <w:pPr>
              <w:pStyle w:val="BodyText"/>
              <w:tabs>
                <w:tab w:val="left" w:pos="1115"/>
                <w:tab w:val="left" w:pos="1280"/>
              </w:tabs>
              <w:spacing w:after="0"/>
              <w:ind w:firstLine="210"/>
              <w:rPr>
                <w:i/>
                <w:szCs w:val="20"/>
                <w:lang w:val="uk-UA"/>
              </w:rPr>
            </w:pPr>
            <w:r w:rsidRPr="007148C9">
              <w:rPr>
                <w:i/>
                <w:lang w:val="uk-UA"/>
              </w:rPr>
              <w:t>Наприклад: на вимогу надати довідку в довільній форма, Учасником надано документ, що носить назву лист-пояснення</w:t>
            </w:r>
          </w:p>
          <w:p w:rsidR="00AB3CCC" w:rsidRPr="007148C9" w:rsidRDefault="00AB3CCC" w:rsidP="0051503D">
            <w:pPr>
              <w:pStyle w:val="BodyText"/>
              <w:numPr>
                <w:ilvl w:val="0"/>
                <w:numId w:val="7"/>
              </w:numPr>
              <w:tabs>
                <w:tab w:val="clear" w:pos="612"/>
                <w:tab w:val="num" w:pos="69"/>
                <w:tab w:val="left" w:pos="884"/>
                <w:tab w:val="left" w:pos="1280"/>
              </w:tabs>
              <w:spacing w:after="0"/>
              <w:ind w:left="69" w:firstLine="390"/>
              <w:rPr>
                <w:szCs w:val="20"/>
                <w:lang w:val="uk-UA"/>
              </w:rPr>
            </w:pPr>
            <w:r w:rsidRPr="007148C9">
              <w:rPr>
                <w:lang w:val="uk-UA"/>
              </w:rPr>
              <w:t>зазначення неповного переліку інформації в певному документі, всупереч вимогам тендерної документації, у разі якщо така інформація повністю відображена в іншому документі, що наданий у складі тендерної пропозиції Учасника;</w:t>
            </w:r>
          </w:p>
          <w:p w:rsidR="00AB3CCC" w:rsidRPr="007148C9" w:rsidRDefault="00AB3CCC" w:rsidP="00117BCB">
            <w:pPr>
              <w:pStyle w:val="BodyText"/>
              <w:tabs>
                <w:tab w:val="left" w:pos="1115"/>
                <w:tab w:val="left" w:pos="1280"/>
              </w:tabs>
              <w:spacing w:after="0"/>
              <w:ind w:firstLine="210"/>
              <w:rPr>
                <w:i/>
                <w:szCs w:val="20"/>
              </w:rPr>
            </w:pPr>
            <w:r w:rsidRPr="007148C9">
              <w:rPr>
                <w:i/>
                <w:lang w:val="uk-UA"/>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AB3CCC" w:rsidRDefault="00AB3CCC"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AB3CCC" w:rsidRPr="00D80E4D" w:rsidRDefault="00AB3CCC" w:rsidP="00117BCB">
            <w:pPr>
              <w:pStyle w:val="NormalWeb"/>
              <w:spacing w:before="0" w:beforeAutospacing="0" w:after="0" w:afterAutospacing="0"/>
              <w:ind w:firstLine="210"/>
              <w:jc w:val="both"/>
              <w:rPr>
                <w:szCs w:val="24"/>
                <w:lang w:val="uk-UA"/>
              </w:rPr>
            </w:pPr>
          </w:p>
        </w:tc>
      </w:tr>
      <w:tr w:rsidR="00AB3CCC" w:rsidRPr="00B25DE4" w:rsidTr="00117BCB">
        <w:tc>
          <w:tcPr>
            <w:tcW w:w="711" w:type="dxa"/>
          </w:tcPr>
          <w:p w:rsidR="00AB3CCC" w:rsidRPr="007148C9" w:rsidRDefault="00AB3CCC" w:rsidP="00117BCB">
            <w:pPr>
              <w:pStyle w:val="BodyText"/>
              <w:spacing w:after="0"/>
              <w:ind w:firstLine="0"/>
              <w:jc w:val="center"/>
              <w:rPr>
                <w:b/>
                <w:lang w:val="uk-UA"/>
              </w:rPr>
            </w:pPr>
            <w:r w:rsidRPr="007148C9">
              <w:rPr>
                <w:b/>
                <w:lang w:val="uk-UA"/>
              </w:rPr>
              <w:t>2.</w:t>
            </w:r>
          </w:p>
        </w:tc>
        <w:tc>
          <w:tcPr>
            <w:tcW w:w="3013" w:type="dxa"/>
            <w:gridSpan w:val="2"/>
          </w:tcPr>
          <w:p w:rsidR="00AB3CCC" w:rsidRPr="007148C9" w:rsidRDefault="00AB3CCC" w:rsidP="00117BCB">
            <w:pPr>
              <w:pStyle w:val="BodyText"/>
              <w:spacing w:after="0"/>
              <w:ind w:firstLine="0"/>
              <w:jc w:val="left"/>
              <w:rPr>
                <w:b/>
                <w:highlight w:val="yellow"/>
                <w:lang w:val="uk-UA"/>
              </w:rPr>
            </w:pPr>
            <w:r w:rsidRPr="007148C9">
              <w:rPr>
                <w:b/>
                <w:lang w:val="uk-UA"/>
              </w:rPr>
              <w:t>Забезпечення тендерної пропозиції</w:t>
            </w:r>
          </w:p>
        </w:tc>
        <w:tc>
          <w:tcPr>
            <w:tcW w:w="6804" w:type="dxa"/>
          </w:tcPr>
          <w:p w:rsidR="00AB3CCC" w:rsidRPr="00B25DE4" w:rsidRDefault="00AB3CCC" w:rsidP="00F31AA9">
            <w:pPr>
              <w:pStyle w:val="NormalWeb"/>
              <w:spacing w:before="0" w:beforeAutospacing="0" w:after="0" w:afterAutospacing="0"/>
              <w:ind w:left="69" w:firstLine="141"/>
              <w:jc w:val="both"/>
              <w:rPr>
                <w:szCs w:val="24"/>
                <w:lang w:val="uk-UA"/>
              </w:rPr>
            </w:pPr>
            <w:r>
              <w:rPr>
                <w:szCs w:val="24"/>
                <w:lang w:val="uk-UA"/>
              </w:rPr>
              <w:t xml:space="preserve">Не вимагається. </w:t>
            </w:r>
          </w:p>
        </w:tc>
      </w:tr>
      <w:tr w:rsidR="00AB3CCC" w:rsidRPr="002557E3" w:rsidTr="00117BCB">
        <w:tc>
          <w:tcPr>
            <w:tcW w:w="711" w:type="dxa"/>
          </w:tcPr>
          <w:p w:rsidR="00AB3CCC" w:rsidRPr="007148C9" w:rsidRDefault="00AB3CCC" w:rsidP="00117BCB">
            <w:pPr>
              <w:pStyle w:val="Footer"/>
              <w:spacing w:after="0"/>
              <w:ind w:firstLine="0"/>
              <w:jc w:val="center"/>
              <w:rPr>
                <w:b/>
                <w:lang w:val="uk-UA"/>
              </w:rPr>
            </w:pPr>
            <w:r w:rsidRPr="007148C9">
              <w:rPr>
                <w:b/>
                <w:lang w:val="uk-UA"/>
              </w:rPr>
              <w:t>3.</w:t>
            </w:r>
          </w:p>
        </w:tc>
        <w:tc>
          <w:tcPr>
            <w:tcW w:w="3013" w:type="dxa"/>
            <w:gridSpan w:val="2"/>
          </w:tcPr>
          <w:p w:rsidR="00AB3CCC" w:rsidRPr="007148C9" w:rsidRDefault="00AB3CCC" w:rsidP="00117BCB">
            <w:pPr>
              <w:pStyle w:val="Footer"/>
              <w:spacing w:after="0"/>
              <w:ind w:firstLine="0"/>
              <w:jc w:val="left"/>
              <w:rPr>
                <w:b/>
                <w:lang w:val="uk-UA"/>
              </w:rPr>
            </w:pPr>
            <w:r w:rsidRPr="007148C9">
              <w:rPr>
                <w:b/>
                <w:lang w:val="uk-UA"/>
              </w:rPr>
              <w:t>Умови повернення чи неповернення забезпечення тендерної пропозиції</w:t>
            </w:r>
          </w:p>
        </w:tc>
        <w:tc>
          <w:tcPr>
            <w:tcW w:w="6804" w:type="dxa"/>
          </w:tcPr>
          <w:p w:rsidR="00AB3CCC" w:rsidRPr="007B45D0" w:rsidRDefault="00AB3CCC" w:rsidP="00F31AA9">
            <w:pPr>
              <w:pStyle w:val="NormalWeb"/>
              <w:spacing w:before="0" w:beforeAutospacing="0" w:after="0" w:afterAutospacing="0"/>
              <w:ind w:firstLine="104"/>
              <w:jc w:val="both"/>
              <w:rPr>
                <w:lang w:val="uk-UA"/>
              </w:rPr>
            </w:pPr>
            <w:r>
              <w:rPr>
                <w:szCs w:val="24"/>
                <w:lang w:val="uk-UA"/>
              </w:rPr>
              <w:t>Забезпечення тендерної пропозиції не вимагається.</w:t>
            </w:r>
          </w:p>
        </w:tc>
      </w:tr>
      <w:tr w:rsidR="00AB3CCC" w:rsidRPr="0096674E" w:rsidTr="00117BCB">
        <w:tc>
          <w:tcPr>
            <w:tcW w:w="711" w:type="dxa"/>
          </w:tcPr>
          <w:p w:rsidR="00AB3CCC" w:rsidRPr="007148C9" w:rsidRDefault="00AB3CCC" w:rsidP="00117BCB">
            <w:pPr>
              <w:pStyle w:val="Footer"/>
              <w:spacing w:after="0"/>
              <w:ind w:firstLine="0"/>
              <w:jc w:val="center"/>
              <w:rPr>
                <w:b/>
                <w:lang w:val="uk-UA"/>
              </w:rPr>
            </w:pPr>
            <w:r w:rsidRPr="007148C9">
              <w:rPr>
                <w:b/>
                <w:lang w:val="uk-UA"/>
              </w:rPr>
              <w:t>4.</w:t>
            </w:r>
          </w:p>
        </w:tc>
        <w:tc>
          <w:tcPr>
            <w:tcW w:w="3013" w:type="dxa"/>
            <w:gridSpan w:val="2"/>
          </w:tcPr>
          <w:p w:rsidR="00AB3CCC" w:rsidRPr="007148C9" w:rsidRDefault="00AB3CCC" w:rsidP="00117BCB">
            <w:pPr>
              <w:pStyle w:val="Footer"/>
              <w:spacing w:after="0"/>
              <w:ind w:firstLine="0"/>
              <w:jc w:val="left"/>
              <w:rPr>
                <w:b/>
                <w:lang w:val="uk-UA"/>
              </w:rPr>
            </w:pPr>
            <w:r w:rsidRPr="007148C9">
              <w:rPr>
                <w:b/>
                <w:lang w:val="uk-UA"/>
              </w:rPr>
              <w:t>Строк, протягом якого тендерні пропозиції є дійсними</w:t>
            </w:r>
          </w:p>
        </w:tc>
        <w:tc>
          <w:tcPr>
            <w:tcW w:w="6804" w:type="dxa"/>
          </w:tcPr>
          <w:p w:rsidR="00AB3CCC" w:rsidRPr="00D80E4D" w:rsidRDefault="00AB3CCC"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AB3CCC" w:rsidRPr="00D80E4D" w:rsidRDefault="00AB3CCC"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AB3CCC" w:rsidRPr="00D80E4D" w:rsidRDefault="00AB3CCC"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AB3CCC" w:rsidRPr="00D80E4D" w:rsidRDefault="00AB3CCC"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AB3CCC" w:rsidRDefault="00AB3CCC"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AB3CCC" w:rsidRPr="00D80E4D" w:rsidRDefault="00AB3CCC" w:rsidP="008B42A2">
            <w:pPr>
              <w:pStyle w:val="NormalWeb"/>
              <w:spacing w:before="0" w:beforeAutospacing="0" w:after="0" w:afterAutospacing="0"/>
              <w:jc w:val="both"/>
              <w:rPr>
                <w:szCs w:val="24"/>
                <w:lang w:val="uk-UA"/>
              </w:rPr>
            </w:pPr>
          </w:p>
        </w:tc>
      </w:tr>
      <w:tr w:rsidR="00AB3CCC" w:rsidRPr="002A168A" w:rsidTr="00117BCB">
        <w:tc>
          <w:tcPr>
            <w:tcW w:w="711" w:type="dxa"/>
          </w:tcPr>
          <w:p w:rsidR="00AB3CCC" w:rsidRPr="007148C9" w:rsidRDefault="00AB3CCC" w:rsidP="00117BCB">
            <w:pPr>
              <w:pStyle w:val="Footer"/>
              <w:spacing w:after="0"/>
              <w:ind w:firstLine="0"/>
              <w:jc w:val="center"/>
              <w:rPr>
                <w:b/>
                <w:lang w:val="uk-UA"/>
              </w:rPr>
            </w:pPr>
            <w:r w:rsidRPr="007148C9">
              <w:rPr>
                <w:b/>
                <w:lang w:val="uk-UA"/>
              </w:rPr>
              <w:t>5.</w:t>
            </w: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p w:rsidR="00AB3CCC" w:rsidRPr="00117BCB" w:rsidRDefault="00AB3CCC" w:rsidP="00117BCB">
            <w:pPr>
              <w:pStyle w:val="BodyText"/>
              <w:spacing w:after="0"/>
              <w:ind w:firstLine="181"/>
              <w:jc w:val="center"/>
              <w:rPr>
                <w:b/>
                <w:sz w:val="20"/>
              </w:rPr>
            </w:pPr>
          </w:p>
        </w:tc>
        <w:tc>
          <w:tcPr>
            <w:tcW w:w="3013" w:type="dxa"/>
            <w:gridSpan w:val="2"/>
          </w:tcPr>
          <w:p w:rsidR="00AB3CCC" w:rsidRPr="00117BCB" w:rsidRDefault="00AB3CCC" w:rsidP="00117BCB">
            <w:pPr>
              <w:pStyle w:val="BodyText"/>
              <w:spacing w:after="0"/>
              <w:ind w:firstLine="0"/>
              <w:jc w:val="left"/>
              <w:rPr>
                <w:b/>
                <w:sz w:val="20"/>
              </w:rPr>
            </w:pPr>
            <w:r w:rsidRPr="007148C9">
              <w:rPr>
                <w:b/>
                <w:lang w:val="uk-UA"/>
              </w:rPr>
              <w:t>Кваліфікаційні критерії до учасників та вимоги, установлені статтею 17 Закону</w:t>
            </w: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181"/>
              <w:jc w:val="left"/>
              <w:rPr>
                <w:b/>
                <w:sz w:val="20"/>
              </w:rPr>
            </w:pPr>
          </w:p>
          <w:p w:rsidR="00AB3CCC" w:rsidRPr="00117BCB" w:rsidRDefault="00AB3CCC" w:rsidP="00117BCB">
            <w:pPr>
              <w:pStyle w:val="BodyText"/>
              <w:spacing w:after="0"/>
              <w:ind w:firstLine="0"/>
              <w:jc w:val="left"/>
              <w:rPr>
                <w:b/>
                <w:sz w:val="20"/>
              </w:rPr>
            </w:pPr>
            <w:r w:rsidRPr="00117BCB">
              <w:rPr>
                <w:b/>
                <w:sz w:val="20"/>
              </w:rPr>
              <w:t xml:space="preserve">  </w:t>
            </w:r>
          </w:p>
          <w:p w:rsidR="00AB3CCC" w:rsidRPr="00117BCB" w:rsidRDefault="00AB3CCC" w:rsidP="00117BCB">
            <w:pPr>
              <w:pStyle w:val="BodyText"/>
              <w:spacing w:after="0"/>
              <w:ind w:firstLine="0"/>
              <w:jc w:val="left"/>
              <w:rPr>
                <w:b/>
                <w:sz w:val="20"/>
              </w:rPr>
            </w:pPr>
          </w:p>
          <w:p w:rsidR="00AB3CCC" w:rsidRPr="00117BCB" w:rsidRDefault="00AB3CCC" w:rsidP="00117BCB">
            <w:pPr>
              <w:pStyle w:val="BodyText"/>
              <w:spacing w:after="0"/>
              <w:ind w:firstLine="0"/>
              <w:jc w:val="left"/>
              <w:rPr>
                <w:b/>
                <w:sz w:val="20"/>
              </w:rPr>
            </w:pPr>
          </w:p>
          <w:p w:rsidR="00AB3CCC" w:rsidRPr="00117BCB" w:rsidRDefault="00AB3CCC" w:rsidP="00117BCB">
            <w:pPr>
              <w:pStyle w:val="BodyText"/>
              <w:spacing w:after="0"/>
              <w:ind w:firstLine="0"/>
              <w:jc w:val="left"/>
              <w:rPr>
                <w:b/>
                <w:sz w:val="20"/>
              </w:rPr>
            </w:pPr>
          </w:p>
          <w:p w:rsidR="00AB3CCC" w:rsidRPr="00117BCB" w:rsidRDefault="00AB3CCC" w:rsidP="00117BCB">
            <w:pPr>
              <w:pStyle w:val="BodyText"/>
              <w:spacing w:after="0"/>
              <w:ind w:firstLine="0"/>
              <w:jc w:val="left"/>
              <w:rPr>
                <w:b/>
                <w:sz w:val="20"/>
              </w:rPr>
            </w:pPr>
          </w:p>
          <w:p w:rsidR="00AB3CCC" w:rsidRPr="00117BCB" w:rsidRDefault="00AB3CCC" w:rsidP="00117BCB">
            <w:pPr>
              <w:pStyle w:val="BodyText"/>
              <w:spacing w:after="0"/>
              <w:ind w:firstLine="0"/>
              <w:jc w:val="left"/>
              <w:rPr>
                <w:b/>
                <w:sz w:val="20"/>
              </w:rPr>
            </w:pPr>
          </w:p>
          <w:p w:rsidR="00AB3CCC" w:rsidRPr="00117BCB" w:rsidRDefault="00AB3CCC" w:rsidP="00117BCB">
            <w:pPr>
              <w:pStyle w:val="BodyText"/>
              <w:spacing w:after="0"/>
              <w:ind w:firstLine="0"/>
              <w:jc w:val="left"/>
              <w:rPr>
                <w:b/>
                <w:sz w:val="20"/>
              </w:rPr>
            </w:pPr>
          </w:p>
          <w:p w:rsidR="00AB3CCC" w:rsidRPr="007148C9" w:rsidRDefault="00AB3CCC" w:rsidP="00117BCB">
            <w:pPr>
              <w:pStyle w:val="BodyText"/>
              <w:spacing w:after="0"/>
              <w:ind w:firstLine="0"/>
              <w:jc w:val="left"/>
              <w:rPr>
                <w:rFonts w:ascii="Verdana" w:hAnsi="Verdana"/>
                <w:b/>
                <w:szCs w:val="16"/>
                <w:lang w:val="uk-UA"/>
              </w:rPr>
            </w:pPr>
          </w:p>
        </w:tc>
        <w:tc>
          <w:tcPr>
            <w:tcW w:w="6804" w:type="dxa"/>
          </w:tcPr>
          <w:p w:rsidR="00AB3CCC" w:rsidRPr="007148C9" w:rsidRDefault="00AB3CCC" w:rsidP="00117BCB">
            <w:pPr>
              <w:pStyle w:val="BodyText"/>
              <w:spacing w:after="0"/>
              <w:ind w:firstLine="252"/>
              <w:rPr>
                <w:szCs w:val="20"/>
                <w:lang w:val="uk-UA"/>
              </w:rPr>
            </w:pPr>
            <w:bookmarkStart w:id="0" w:name="n292"/>
            <w:bookmarkEnd w:id="0"/>
            <w:r w:rsidRPr="007148C9">
              <w:rPr>
                <w:szCs w:val="20"/>
                <w:lang w:val="uk-UA"/>
              </w:rPr>
              <w:t>Відповідно до статті 16 Закону Замовник може встановити такі кваліфікаційні критерії:</w:t>
            </w:r>
          </w:p>
          <w:p w:rsidR="00AB3CCC" w:rsidRPr="00D80E4D" w:rsidRDefault="00AB3CCC"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AB3CCC" w:rsidRPr="00D80E4D" w:rsidRDefault="00AB3CCC"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AB3CCC" w:rsidRPr="00D80E4D" w:rsidRDefault="00AB3CCC"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AB3CCC" w:rsidRPr="007148C9" w:rsidRDefault="00AB3CCC" w:rsidP="00117BCB">
            <w:pPr>
              <w:pStyle w:val="BodyText"/>
              <w:spacing w:after="0"/>
              <w:ind w:firstLine="252"/>
              <w:rPr>
                <w:szCs w:val="20"/>
                <w:lang w:val="uk-UA"/>
              </w:rPr>
            </w:pPr>
            <w:r w:rsidRPr="007148C9">
              <w:rPr>
                <w:szCs w:val="20"/>
                <w:lang w:val="uk-UA"/>
              </w:rPr>
              <w:t>Для підтвердження відповідності кваліфікаційним критеріям Учасник у складі своєї тендерної пропозиції надає документи, зазначені в Таблиці 1 Додатку 2 до тендерної документації.</w:t>
            </w:r>
          </w:p>
          <w:p w:rsidR="00AB3CCC" w:rsidRPr="007148C9" w:rsidRDefault="00AB3CCC" w:rsidP="00117BCB">
            <w:pPr>
              <w:pStyle w:val="BodyTextIndent2"/>
              <w:spacing w:before="0" w:beforeAutospacing="0" w:after="0" w:afterAutospacing="0"/>
              <w:jc w:val="both"/>
              <w:rPr>
                <w:lang w:val="uk-UA"/>
              </w:rPr>
            </w:pPr>
            <w:r w:rsidRPr="007148C9">
              <w:rPr>
                <w:lang w:val="uk-UA"/>
              </w:rPr>
              <w:t>Відповідно до частини 1 статті 17 Закону Замовник відмовляє Учаснику в участі у процедурі закупівлі та зобов’язаний відхилити тендерну пропозицію у разі якщо:</w:t>
            </w:r>
          </w:p>
          <w:p w:rsidR="00AB3CCC" w:rsidRPr="00D80E4D" w:rsidRDefault="00AB3CCC"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AB3CCC" w:rsidRPr="00D80E4D" w:rsidRDefault="00AB3CCC"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AB3CCC" w:rsidRPr="00D80E4D" w:rsidRDefault="00AB3CCC"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AB3CCC" w:rsidRPr="00D80E4D" w:rsidRDefault="00AB3CCC"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AB3CCC" w:rsidRPr="00D80E4D" w:rsidRDefault="00AB3CCC"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AB3CCC" w:rsidRPr="00D80E4D" w:rsidRDefault="00AB3CCC"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AB3CCC" w:rsidRPr="00D80E4D" w:rsidRDefault="00AB3CCC"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AB3CCC" w:rsidRPr="00D80E4D" w:rsidRDefault="00AB3CCC"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AB3CCC" w:rsidRPr="00D80E4D" w:rsidRDefault="00AB3CCC"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AB3CCC" w:rsidRPr="00D80E4D" w:rsidRDefault="00AB3CCC"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AB3CCC" w:rsidRPr="00117BCB" w:rsidRDefault="00AB3CCC"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AB3CCC" w:rsidRPr="00117BCB" w:rsidRDefault="00AB3CCC"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AB3CCC" w:rsidRPr="00117BCB" w:rsidRDefault="00AB3CCC"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AB3CCC" w:rsidRDefault="00AB3CCC"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AB3CCC" w:rsidRPr="00D80E4D" w:rsidRDefault="00AB3CCC" w:rsidP="00117BCB">
            <w:pPr>
              <w:pStyle w:val="NormalWeb"/>
              <w:spacing w:before="0" w:beforeAutospacing="0" w:after="0" w:afterAutospacing="0"/>
              <w:ind w:firstLine="360"/>
              <w:jc w:val="both"/>
              <w:rPr>
                <w:szCs w:val="24"/>
                <w:lang w:val="uk-UA"/>
              </w:rPr>
            </w:pPr>
          </w:p>
        </w:tc>
      </w:tr>
      <w:tr w:rsidR="00AB3CCC" w:rsidRPr="0096674E" w:rsidTr="00117BCB">
        <w:tc>
          <w:tcPr>
            <w:tcW w:w="711" w:type="dxa"/>
          </w:tcPr>
          <w:p w:rsidR="00AB3CCC" w:rsidRPr="007148C9" w:rsidRDefault="00AB3CCC" w:rsidP="00117BCB">
            <w:pPr>
              <w:pStyle w:val="Footer"/>
              <w:spacing w:after="0"/>
              <w:ind w:firstLine="0"/>
              <w:jc w:val="center"/>
              <w:rPr>
                <w:b/>
                <w:lang w:val="uk-UA"/>
              </w:rPr>
            </w:pPr>
            <w:r w:rsidRPr="007148C9">
              <w:rPr>
                <w:b/>
                <w:lang w:val="uk-UA"/>
              </w:rPr>
              <w:t>6.</w:t>
            </w:r>
          </w:p>
        </w:tc>
        <w:tc>
          <w:tcPr>
            <w:tcW w:w="3013" w:type="dxa"/>
            <w:gridSpan w:val="2"/>
          </w:tcPr>
          <w:p w:rsidR="00AB3CCC" w:rsidRPr="007148C9" w:rsidRDefault="00AB3CCC" w:rsidP="00117BCB">
            <w:pPr>
              <w:pStyle w:val="Footer"/>
              <w:spacing w:after="0"/>
              <w:ind w:firstLine="0"/>
              <w:jc w:val="left"/>
              <w:rPr>
                <w:b/>
                <w:lang w:val="uk-UA"/>
              </w:rPr>
            </w:pPr>
            <w:r w:rsidRPr="007148C9">
              <w:rPr>
                <w:b/>
                <w:lang w:val="uk-UA"/>
              </w:rPr>
              <w:t>Інформація про технічні, якісні та кількісні характеристики предмета закупівлі</w:t>
            </w:r>
          </w:p>
        </w:tc>
        <w:tc>
          <w:tcPr>
            <w:tcW w:w="6804" w:type="dxa"/>
          </w:tcPr>
          <w:p w:rsidR="00AB3CCC" w:rsidRDefault="00AB3CCC"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r w:rsidRPr="00EC5749">
              <w:rPr>
                <w:lang w:val="uk-UA"/>
              </w:rPr>
              <w:t xml:space="preserve"> </w:t>
            </w:r>
            <w:r w:rsidRPr="004634EE">
              <w:rPr>
                <w:highlight w:val="yellow"/>
              </w:rPr>
              <w:t>Учасник при постачанні товарів (наданні послуг, виконанні робіт), що є предметом закупівлі, зобов'язаний дотримуватися вимог чинного законодавства із захисту довкілля.</w:t>
            </w:r>
          </w:p>
          <w:p w:rsidR="00AB3CCC" w:rsidRDefault="00AB3CCC"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AB3CCC" w:rsidRPr="00117BCB" w:rsidRDefault="00AB3CCC" w:rsidP="00117BCB">
            <w:pPr>
              <w:ind w:firstLine="252"/>
              <w:jc w:val="both"/>
              <w:rPr>
                <w:lang w:val="uk-UA"/>
              </w:rPr>
            </w:pPr>
          </w:p>
        </w:tc>
      </w:tr>
      <w:tr w:rsidR="00AB3CCC" w:rsidRPr="007D4797" w:rsidTr="00117BCB">
        <w:tc>
          <w:tcPr>
            <w:tcW w:w="711" w:type="dxa"/>
          </w:tcPr>
          <w:p w:rsidR="00AB3CCC" w:rsidRPr="009840DB" w:rsidRDefault="00AB3CCC" w:rsidP="00117BCB">
            <w:pPr>
              <w:pStyle w:val="rvps14"/>
              <w:spacing w:before="0" w:beforeAutospacing="0" w:after="0" w:afterAutospacing="0"/>
              <w:jc w:val="center"/>
              <w:textAlignment w:val="baseline"/>
              <w:rPr>
                <w:b/>
                <w:lang w:val="uk-UA"/>
              </w:rPr>
            </w:pPr>
            <w:r w:rsidRPr="009840DB">
              <w:rPr>
                <w:b/>
                <w:lang w:val="uk-UA"/>
              </w:rPr>
              <w:t>7</w:t>
            </w:r>
            <w:r w:rsidRPr="009840DB">
              <w:rPr>
                <w:b/>
              </w:rPr>
              <w:t>.</w:t>
            </w:r>
          </w:p>
        </w:tc>
        <w:tc>
          <w:tcPr>
            <w:tcW w:w="3013" w:type="dxa"/>
            <w:gridSpan w:val="2"/>
          </w:tcPr>
          <w:p w:rsidR="00AB3CCC" w:rsidRPr="009840DB" w:rsidRDefault="00AB3CCC" w:rsidP="00117BCB">
            <w:pPr>
              <w:pStyle w:val="rvps14"/>
              <w:spacing w:before="0" w:beforeAutospacing="0" w:after="0" w:afterAutospacing="0"/>
              <w:textAlignment w:val="baseline"/>
              <w:rPr>
                <w:lang w:val="uk-UA"/>
              </w:rPr>
            </w:pPr>
            <w:r w:rsidRPr="009840DB">
              <w:rPr>
                <w:b/>
                <w:lang w:val="uk-UA"/>
              </w:rPr>
              <w:t>Інформація про субпідрядника (субпідрядників)</w:t>
            </w:r>
          </w:p>
        </w:tc>
        <w:tc>
          <w:tcPr>
            <w:tcW w:w="6804" w:type="dxa"/>
          </w:tcPr>
          <w:p w:rsidR="00AB3CCC" w:rsidRPr="00277CCC" w:rsidRDefault="00AB3CCC" w:rsidP="00277CCC">
            <w:pPr>
              <w:shd w:val="clear" w:color="auto" w:fill="FFFFFF"/>
              <w:ind w:firstLine="245"/>
              <w:jc w:val="both"/>
              <w:rPr>
                <w:lang w:val="uk-UA"/>
              </w:rPr>
            </w:pPr>
            <w:r w:rsidRPr="00117BCB">
              <w:rPr>
                <w:shd w:val="clear" w:color="auto" w:fill="FFFFFF"/>
                <w:lang w:val="uk-UA"/>
              </w:rPr>
              <w:t xml:space="preserve">Під  час закупівлі </w:t>
            </w:r>
            <w:r>
              <w:rPr>
                <w:shd w:val="clear" w:color="auto" w:fill="FFFFFF"/>
                <w:lang w:val="uk-UA"/>
              </w:rPr>
              <w:t>послуг</w:t>
            </w:r>
            <w:r w:rsidRPr="00117BCB">
              <w:rPr>
                <w:shd w:val="clear" w:color="auto" w:fill="FFFFFF"/>
                <w:lang w:val="uk-UA"/>
              </w:rPr>
              <w:t xml:space="preserve"> залучення субпідрядників не передбачається.</w:t>
            </w:r>
          </w:p>
        </w:tc>
      </w:tr>
      <w:tr w:rsidR="00AB3CCC" w:rsidRPr="002A168A" w:rsidTr="00117BCB">
        <w:tc>
          <w:tcPr>
            <w:tcW w:w="711" w:type="dxa"/>
          </w:tcPr>
          <w:p w:rsidR="00AB3CCC" w:rsidRPr="00117BCB" w:rsidRDefault="00AB3CCC" w:rsidP="00117BCB">
            <w:pPr>
              <w:jc w:val="center"/>
              <w:rPr>
                <w:b/>
                <w:lang w:val="uk-UA"/>
              </w:rPr>
            </w:pPr>
            <w:r w:rsidRPr="00117BCB">
              <w:rPr>
                <w:b/>
                <w:lang w:val="uk-UA"/>
              </w:rPr>
              <w:t>8.</w:t>
            </w:r>
          </w:p>
        </w:tc>
        <w:tc>
          <w:tcPr>
            <w:tcW w:w="3013" w:type="dxa"/>
            <w:gridSpan w:val="2"/>
          </w:tcPr>
          <w:p w:rsidR="00AB3CCC" w:rsidRPr="00117BCB" w:rsidRDefault="00AB3CCC" w:rsidP="00090BF2">
            <w:pPr>
              <w:rPr>
                <w:b/>
                <w:lang w:val="uk-UA"/>
              </w:rPr>
            </w:pPr>
            <w:r w:rsidRPr="00117BCB">
              <w:rPr>
                <w:b/>
                <w:lang w:val="uk-UA"/>
              </w:rPr>
              <w:t>Унесення змін або відкликання тендерної пропозиції учасником</w:t>
            </w:r>
          </w:p>
        </w:tc>
        <w:tc>
          <w:tcPr>
            <w:tcW w:w="6804" w:type="dxa"/>
          </w:tcPr>
          <w:p w:rsidR="00AB3CCC" w:rsidRDefault="00AB3CCC" w:rsidP="00117BCB">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AB3CCC" w:rsidRPr="00D80E4D" w:rsidRDefault="00AB3CCC" w:rsidP="00117BCB">
            <w:pPr>
              <w:pStyle w:val="NormalWeb"/>
              <w:spacing w:before="0" w:beforeAutospacing="0" w:after="0" w:afterAutospacing="0"/>
              <w:ind w:firstLine="284"/>
              <w:jc w:val="both"/>
              <w:rPr>
                <w:szCs w:val="24"/>
                <w:lang w:val="uk-UA"/>
              </w:rPr>
            </w:pPr>
          </w:p>
        </w:tc>
      </w:tr>
      <w:tr w:rsidR="00AB3CCC" w:rsidRPr="0096674E" w:rsidTr="00117BCB">
        <w:trPr>
          <w:trHeight w:val="311"/>
        </w:trPr>
        <w:tc>
          <w:tcPr>
            <w:tcW w:w="10528" w:type="dxa"/>
            <w:gridSpan w:val="4"/>
          </w:tcPr>
          <w:p w:rsidR="00AB3CCC" w:rsidRPr="00117BCB" w:rsidRDefault="00AB3CCC"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AB3CCC" w:rsidRPr="00090BF2" w:rsidTr="008E167C">
        <w:trPr>
          <w:trHeight w:val="1069"/>
        </w:trPr>
        <w:tc>
          <w:tcPr>
            <w:tcW w:w="711" w:type="dxa"/>
          </w:tcPr>
          <w:p w:rsidR="00AB3CCC" w:rsidRPr="00117BCB" w:rsidRDefault="00AB3CCC" w:rsidP="008E167C">
            <w:pPr>
              <w:widowControl w:val="0"/>
              <w:spacing w:line="240" w:lineRule="exact"/>
              <w:jc w:val="center"/>
              <w:rPr>
                <w:b/>
                <w:bCs/>
                <w:lang w:val="uk-UA"/>
              </w:rPr>
            </w:pPr>
            <w:r w:rsidRPr="00117BCB">
              <w:rPr>
                <w:b/>
                <w:bCs/>
                <w:lang w:val="uk-UA"/>
              </w:rPr>
              <w:t>1.</w:t>
            </w:r>
          </w:p>
        </w:tc>
        <w:tc>
          <w:tcPr>
            <w:tcW w:w="3013" w:type="dxa"/>
            <w:gridSpan w:val="2"/>
          </w:tcPr>
          <w:p w:rsidR="00AB3CCC" w:rsidRPr="00117BCB" w:rsidRDefault="00AB3CCC"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AB3CCC" w:rsidRPr="00A256FF" w:rsidRDefault="00AB3CCC" w:rsidP="008E167C">
            <w:pPr>
              <w:widowControl w:val="0"/>
              <w:spacing w:line="240" w:lineRule="exact"/>
              <w:ind w:firstLine="198"/>
              <w:jc w:val="both"/>
              <w:rPr>
                <w:color w:val="FF0000"/>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w:t>
            </w:r>
            <w:r w:rsidRPr="002A168A">
              <w:rPr>
                <w:shd w:val="clear" w:color="auto" w:fill="FFFFFF"/>
                <w:lang w:val="uk-UA"/>
              </w:rPr>
              <w:t xml:space="preserve">пропозицій   </w:t>
            </w:r>
            <w:r w:rsidRPr="002A168A">
              <w:rPr>
                <w:b/>
                <w:u w:val="single"/>
                <w:shd w:val="clear" w:color="auto" w:fill="FFFFFF"/>
              </w:rPr>
              <w:t>13</w:t>
            </w:r>
            <w:r w:rsidRPr="002A168A">
              <w:rPr>
                <w:b/>
                <w:u w:val="single"/>
                <w:shd w:val="clear" w:color="auto" w:fill="FFFFFF"/>
                <w:lang w:val="uk-UA"/>
              </w:rPr>
              <w:t>.0</w:t>
            </w:r>
            <w:r w:rsidRPr="002A168A">
              <w:rPr>
                <w:b/>
                <w:u w:val="single"/>
                <w:shd w:val="clear" w:color="auto" w:fill="FFFFFF"/>
              </w:rPr>
              <w:t>2</w:t>
            </w:r>
            <w:r w:rsidRPr="002A168A">
              <w:rPr>
                <w:b/>
                <w:u w:val="single"/>
                <w:shd w:val="clear" w:color="auto" w:fill="FFFFFF"/>
                <w:lang w:val="uk-UA"/>
              </w:rPr>
              <w:t>.2017</w:t>
            </w:r>
          </w:p>
          <w:p w:rsidR="00AB3CCC" w:rsidRDefault="00AB3CCC" w:rsidP="008E167C">
            <w:pPr>
              <w:pStyle w:val="NormalWeb"/>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AB3CCC" w:rsidRPr="00D80E4D" w:rsidRDefault="00AB3CCC" w:rsidP="008E167C">
            <w:pPr>
              <w:pStyle w:val="NormalWeb"/>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AB3CCC" w:rsidRDefault="00AB3CCC" w:rsidP="008E167C">
            <w:pPr>
              <w:pStyle w:val="NormalWeb"/>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AB3CCC" w:rsidRPr="00D80E4D" w:rsidRDefault="00AB3CCC" w:rsidP="008E167C">
            <w:pPr>
              <w:pStyle w:val="NormalWeb"/>
              <w:widowControl w:val="0"/>
              <w:spacing w:before="0" w:beforeAutospacing="0" w:after="0" w:afterAutospacing="0"/>
              <w:ind w:firstLine="201"/>
              <w:jc w:val="both"/>
              <w:rPr>
                <w:szCs w:val="24"/>
                <w:shd w:val="clear" w:color="auto" w:fill="FFFFFF"/>
                <w:lang w:val="uk-UA"/>
              </w:rPr>
            </w:pPr>
          </w:p>
        </w:tc>
      </w:tr>
      <w:tr w:rsidR="00AB3CCC" w:rsidRPr="00090BF2" w:rsidTr="00117BCB">
        <w:trPr>
          <w:trHeight w:val="966"/>
        </w:trPr>
        <w:tc>
          <w:tcPr>
            <w:tcW w:w="711" w:type="dxa"/>
          </w:tcPr>
          <w:p w:rsidR="00AB3CCC" w:rsidRPr="00117BCB" w:rsidRDefault="00AB3CCC" w:rsidP="00117BCB">
            <w:pPr>
              <w:spacing w:line="240" w:lineRule="exact"/>
              <w:jc w:val="center"/>
              <w:rPr>
                <w:b/>
                <w:bCs/>
                <w:lang w:val="uk-UA"/>
              </w:rPr>
            </w:pPr>
            <w:r w:rsidRPr="00117BCB">
              <w:rPr>
                <w:b/>
                <w:bCs/>
                <w:lang w:val="uk-UA"/>
              </w:rPr>
              <w:t>2.</w:t>
            </w:r>
          </w:p>
        </w:tc>
        <w:tc>
          <w:tcPr>
            <w:tcW w:w="3013" w:type="dxa"/>
            <w:gridSpan w:val="2"/>
          </w:tcPr>
          <w:p w:rsidR="00AB3CCC" w:rsidRPr="00117BCB" w:rsidRDefault="00AB3CCC"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AB3CCC" w:rsidRDefault="00AB3CCC"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AB3CCC" w:rsidRPr="00117BCB" w:rsidRDefault="00AB3CCC" w:rsidP="00117BCB">
            <w:pPr>
              <w:ind w:firstLine="201"/>
              <w:jc w:val="both"/>
              <w:rPr>
                <w:lang w:val="uk-UA"/>
              </w:rPr>
            </w:pPr>
          </w:p>
        </w:tc>
      </w:tr>
      <w:tr w:rsidR="00AB3CCC" w:rsidRPr="0096674E" w:rsidTr="00117BCB">
        <w:trPr>
          <w:trHeight w:val="348"/>
        </w:trPr>
        <w:tc>
          <w:tcPr>
            <w:tcW w:w="10528" w:type="dxa"/>
            <w:gridSpan w:val="4"/>
          </w:tcPr>
          <w:p w:rsidR="00AB3CCC" w:rsidRPr="00117BCB" w:rsidRDefault="00AB3CCC"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AB3CCC" w:rsidRPr="00CE2484" w:rsidTr="00117BCB">
        <w:tc>
          <w:tcPr>
            <w:tcW w:w="711" w:type="dxa"/>
          </w:tcPr>
          <w:p w:rsidR="00AB3CCC" w:rsidRPr="00117BCB" w:rsidRDefault="00AB3CCC" w:rsidP="00117BCB">
            <w:pPr>
              <w:jc w:val="center"/>
              <w:rPr>
                <w:lang w:val="uk-UA"/>
              </w:rPr>
            </w:pPr>
            <w:r w:rsidRPr="00117BCB">
              <w:rPr>
                <w:b/>
                <w:lang w:val="uk-UA"/>
              </w:rPr>
              <w:t>1.</w:t>
            </w:r>
          </w:p>
        </w:tc>
        <w:tc>
          <w:tcPr>
            <w:tcW w:w="3013" w:type="dxa"/>
            <w:gridSpan w:val="2"/>
          </w:tcPr>
          <w:p w:rsidR="00AB3CCC" w:rsidRPr="00117BCB" w:rsidRDefault="00AB3CCC"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AB3CCC" w:rsidRPr="00D80E4D" w:rsidRDefault="00AB3CCC"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AB3CCC" w:rsidRDefault="00AB3CCC" w:rsidP="00117BCB">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AB3CCC" w:rsidRPr="00D80E4D" w:rsidRDefault="00AB3CCC" w:rsidP="00117BCB">
            <w:pPr>
              <w:pStyle w:val="NormalWeb"/>
              <w:spacing w:before="0" w:beforeAutospacing="0" w:after="0" w:afterAutospacing="0"/>
              <w:ind w:firstLine="201"/>
              <w:jc w:val="both"/>
              <w:rPr>
                <w:szCs w:val="24"/>
                <w:u w:val="single"/>
                <w:lang w:val="uk-UA"/>
              </w:rPr>
            </w:pPr>
          </w:p>
        </w:tc>
      </w:tr>
      <w:tr w:rsidR="00AB3CCC" w:rsidRPr="002A168A" w:rsidTr="00117BCB">
        <w:tc>
          <w:tcPr>
            <w:tcW w:w="711" w:type="dxa"/>
          </w:tcPr>
          <w:p w:rsidR="00AB3CCC" w:rsidRPr="007148C9" w:rsidRDefault="00AB3CCC" w:rsidP="00117BCB">
            <w:pPr>
              <w:pStyle w:val="BodyText"/>
              <w:spacing w:after="0"/>
              <w:ind w:firstLine="0"/>
              <w:jc w:val="center"/>
              <w:rPr>
                <w:b/>
                <w:lang w:val="uk-UA"/>
              </w:rPr>
            </w:pPr>
            <w:r w:rsidRPr="007148C9">
              <w:rPr>
                <w:b/>
                <w:lang w:val="uk-UA"/>
              </w:rPr>
              <w:t>2.</w:t>
            </w:r>
          </w:p>
        </w:tc>
        <w:tc>
          <w:tcPr>
            <w:tcW w:w="3013" w:type="dxa"/>
            <w:gridSpan w:val="2"/>
          </w:tcPr>
          <w:p w:rsidR="00AB3CCC" w:rsidRPr="007148C9" w:rsidRDefault="00AB3CCC" w:rsidP="00117BCB">
            <w:pPr>
              <w:pStyle w:val="BodyText"/>
              <w:spacing w:after="0"/>
              <w:ind w:firstLine="0"/>
              <w:jc w:val="left"/>
              <w:rPr>
                <w:b/>
                <w:lang w:val="uk-UA"/>
              </w:rPr>
            </w:pPr>
            <w:r w:rsidRPr="007148C9">
              <w:rPr>
                <w:b/>
                <w:bCs/>
                <w:szCs w:val="20"/>
                <w:lang w:val="uk-UA"/>
              </w:rPr>
              <w:t>Інша інформація</w:t>
            </w:r>
          </w:p>
        </w:tc>
        <w:tc>
          <w:tcPr>
            <w:tcW w:w="6804" w:type="dxa"/>
          </w:tcPr>
          <w:p w:rsidR="00AB3CCC" w:rsidRPr="00D80E4D" w:rsidRDefault="00AB3CCC"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AB3CCC" w:rsidRPr="00D80E4D" w:rsidRDefault="00AB3CCC"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AB3CCC" w:rsidRPr="00D80E4D" w:rsidRDefault="00AB3CCC"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AB3CCC" w:rsidRPr="00D80E4D" w:rsidRDefault="00AB3CCC"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AB3CCC" w:rsidRPr="00D80E4D" w:rsidRDefault="00AB3CCC"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AB3CCC" w:rsidRPr="00D80E4D" w:rsidRDefault="00AB3CCC"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AB3CCC" w:rsidRPr="00D80E4D" w:rsidRDefault="00AB3CCC"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AB3CCC" w:rsidRDefault="00AB3CCC"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AB3CCC" w:rsidRPr="00D80E4D" w:rsidRDefault="00AB3CCC" w:rsidP="00117BCB">
            <w:pPr>
              <w:pStyle w:val="NormalWeb"/>
              <w:spacing w:before="0" w:beforeAutospacing="0" w:after="0" w:afterAutospacing="0"/>
              <w:ind w:firstLine="342"/>
              <w:jc w:val="both"/>
              <w:rPr>
                <w:szCs w:val="24"/>
                <w:highlight w:val="magenta"/>
                <w:lang w:val="uk-UA"/>
              </w:rPr>
            </w:pPr>
          </w:p>
        </w:tc>
      </w:tr>
      <w:tr w:rsidR="00AB3CCC" w:rsidRPr="002A168A" w:rsidTr="00117BCB">
        <w:tc>
          <w:tcPr>
            <w:tcW w:w="711" w:type="dxa"/>
          </w:tcPr>
          <w:p w:rsidR="00AB3CCC" w:rsidRPr="00117BCB" w:rsidRDefault="00AB3CCC" w:rsidP="00117BCB">
            <w:pPr>
              <w:spacing w:line="240" w:lineRule="exact"/>
              <w:jc w:val="center"/>
              <w:rPr>
                <w:lang w:val="uk-UA"/>
              </w:rPr>
            </w:pPr>
            <w:r w:rsidRPr="00117BCB">
              <w:rPr>
                <w:rStyle w:val="Strong"/>
                <w:bCs/>
                <w:lang w:val="uk-UA"/>
              </w:rPr>
              <w:t>3.</w:t>
            </w:r>
          </w:p>
        </w:tc>
        <w:tc>
          <w:tcPr>
            <w:tcW w:w="3013" w:type="dxa"/>
            <w:gridSpan w:val="2"/>
          </w:tcPr>
          <w:p w:rsidR="00AB3CCC" w:rsidRPr="007148C9" w:rsidRDefault="00AB3CCC" w:rsidP="00117BCB">
            <w:pPr>
              <w:pStyle w:val="BodyText"/>
              <w:spacing w:after="0"/>
              <w:ind w:firstLine="0"/>
              <w:jc w:val="left"/>
              <w:rPr>
                <w:b/>
                <w:lang w:val="uk-UA"/>
              </w:rPr>
            </w:pPr>
            <w:r w:rsidRPr="007148C9">
              <w:rPr>
                <w:rStyle w:val="Strong"/>
                <w:bCs/>
                <w:szCs w:val="20"/>
                <w:lang w:val="uk-UA"/>
              </w:rPr>
              <w:t>Відхилення тендерних пропозицій</w:t>
            </w:r>
          </w:p>
        </w:tc>
        <w:tc>
          <w:tcPr>
            <w:tcW w:w="6804" w:type="dxa"/>
          </w:tcPr>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AB3CCC" w:rsidRPr="00D80E4D" w:rsidRDefault="00AB3CCC"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AB3CCC" w:rsidRDefault="00AB3CCC"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AB3CCC" w:rsidRPr="00935D08" w:rsidRDefault="00AB3CCC" w:rsidP="00117BCB">
            <w:pPr>
              <w:pStyle w:val="NormalWeb"/>
              <w:spacing w:before="0" w:beforeAutospacing="0" w:after="0" w:afterAutospacing="0"/>
              <w:ind w:firstLine="342"/>
              <w:jc w:val="both"/>
              <w:rPr>
                <w:szCs w:val="24"/>
                <w:u w:val="single"/>
                <w:lang w:val="uk-UA"/>
              </w:rPr>
            </w:pPr>
          </w:p>
        </w:tc>
      </w:tr>
      <w:tr w:rsidR="00AB3CCC" w:rsidRPr="004A734E" w:rsidTr="00117BCB">
        <w:tc>
          <w:tcPr>
            <w:tcW w:w="10528" w:type="dxa"/>
            <w:gridSpan w:val="4"/>
          </w:tcPr>
          <w:p w:rsidR="00AB3CCC" w:rsidRPr="00D80E4D" w:rsidRDefault="00AB3CCC"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AB3CCC" w:rsidRPr="002A168A" w:rsidTr="00117BCB">
        <w:tc>
          <w:tcPr>
            <w:tcW w:w="711" w:type="dxa"/>
          </w:tcPr>
          <w:p w:rsidR="00AB3CCC" w:rsidRPr="00117BCB" w:rsidRDefault="00AB3CCC" w:rsidP="00117BCB">
            <w:pPr>
              <w:spacing w:line="240" w:lineRule="exact"/>
              <w:jc w:val="center"/>
              <w:rPr>
                <w:rStyle w:val="Strong"/>
                <w:bCs/>
                <w:lang w:val="uk-UA"/>
              </w:rPr>
            </w:pPr>
            <w:r w:rsidRPr="00117BCB">
              <w:rPr>
                <w:rStyle w:val="Strong"/>
                <w:bCs/>
                <w:lang w:val="uk-UA"/>
              </w:rPr>
              <w:t>1.</w:t>
            </w:r>
          </w:p>
        </w:tc>
        <w:tc>
          <w:tcPr>
            <w:tcW w:w="3013" w:type="dxa"/>
            <w:gridSpan w:val="2"/>
          </w:tcPr>
          <w:p w:rsidR="00AB3CCC" w:rsidRPr="00117BCB" w:rsidRDefault="00AB3CCC" w:rsidP="00117BCB">
            <w:pPr>
              <w:spacing w:line="240" w:lineRule="exact"/>
              <w:rPr>
                <w:rStyle w:val="Strong"/>
                <w:bCs/>
                <w:lang w:val="uk-UA"/>
              </w:rPr>
            </w:pPr>
            <w:r w:rsidRPr="00117BCB">
              <w:rPr>
                <w:rStyle w:val="Strong"/>
                <w:bCs/>
                <w:lang w:val="uk-UA"/>
              </w:rPr>
              <w:t>Відміна замовником торгів чи визнання їх такими, що не відбулися</w:t>
            </w:r>
          </w:p>
        </w:tc>
        <w:tc>
          <w:tcPr>
            <w:tcW w:w="6804" w:type="dxa"/>
          </w:tcPr>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AB3CCC" w:rsidRPr="00D80E4D" w:rsidRDefault="00AB3CC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AB3CCC" w:rsidRPr="00D80E4D" w:rsidRDefault="00AB3CC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AB3CCC" w:rsidRPr="00D80E4D" w:rsidRDefault="00AB3CC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AB3CCC" w:rsidRPr="00D80E4D" w:rsidRDefault="00AB3CC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AB3CCC" w:rsidRPr="00D80E4D" w:rsidRDefault="00AB3CC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AB3CCC" w:rsidRPr="00D80E4D" w:rsidRDefault="00AB3CC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AB3CCC" w:rsidRPr="00D80E4D" w:rsidRDefault="00AB3CC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AB3CCC" w:rsidRPr="00D80E4D" w:rsidRDefault="00AB3CC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AB3CCC" w:rsidRPr="00D80E4D" w:rsidRDefault="00AB3CCC"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AB3CCC" w:rsidRDefault="00AB3CCC"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AB3CCC" w:rsidRPr="00D80E4D" w:rsidRDefault="00AB3CCC" w:rsidP="00117BCB">
            <w:pPr>
              <w:pStyle w:val="NormalWeb"/>
              <w:spacing w:before="0" w:beforeAutospacing="0" w:after="0" w:afterAutospacing="0"/>
              <w:ind w:firstLine="274"/>
              <w:jc w:val="both"/>
              <w:rPr>
                <w:szCs w:val="24"/>
                <w:lang w:val="uk-UA"/>
              </w:rPr>
            </w:pPr>
          </w:p>
        </w:tc>
      </w:tr>
      <w:tr w:rsidR="00AB3CCC" w:rsidRPr="00F85051" w:rsidTr="00117BCB">
        <w:tc>
          <w:tcPr>
            <w:tcW w:w="711" w:type="dxa"/>
          </w:tcPr>
          <w:p w:rsidR="00AB3CCC" w:rsidRPr="00D80E4D" w:rsidRDefault="00AB3CCC"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AB3CCC" w:rsidRPr="00D80E4D" w:rsidRDefault="00AB3CCC"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AB3CCC" w:rsidRDefault="00AB3CCC"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AB3CCC" w:rsidRPr="00D80E4D" w:rsidRDefault="00AB3CCC" w:rsidP="00117BCB">
            <w:pPr>
              <w:pStyle w:val="NormalWeb"/>
              <w:spacing w:before="0" w:beforeAutospacing="0" w:after="0" w:afterAutospacing="0"/>
              <w:ind w:firstLine="274"/>
              <w:jc w:val="both"/>
              <w:rPr>
                <w:b/>
                <w:szCs w:val="24"/>
                <w:lang w:val="uk-UA"/>
              </w:rPr>
            </w:pPr>
          </w:p>
        </w:tc>
      </w:tr>
      <w:tr w:rsidR="00AB3CCC" w:rsidRPr="00F85051" w:rsidTr="00117BCB">
        <w:tc>
          <w:tcPr>
            <w:tcW w:w="711" w:type="dxa"/>
          </w:tcPr>
          <w:p w:rsidR="00AB3CCC" w:rsidRPr="00D80E4D" w:rsidRDefault="00AB3CCC"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AB3CCC" w:rsidRPr="00D80E4D" w:rsidRDefault="00AB3CCC"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AB3CCC" w:rsidRPr="00B039AE" w:rsidRDefault="00AB3CCC"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AB3CCC" w:rsidRPr="00B039AE" w:rsidRDefault="00AB3CCC"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AB3CCC" w:rsidRPr="00B039AE" w:rsidRDefault="00AB3CCC"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AB3CCC" w:rsidRDefault="00AB3CCC"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AB3CCC" w:rsidRPr="00B039AE" w:rsidRDefault="00AB3CCC" w:rsidP="00117BCB">
            <w:pPr>
              <w:pStyle w:val="NormalWeb"/>
              <w:spacing w:before="0" w:beforeAutospacing="0" w:after="0" w:afterAutospacing="0"/>
              <w:ind w:firstLine="274"/>
              <w:jc w:val="both"/>
              <w:rPr>
                <w:szCs w:val="24"/>
                <w:lang w:val="uk-UA"/>
              </w:rPr>
            </w:pPr>
          </w:p>
        </w:tc>
      </w:tr>
      <w:tr w:rsidR="00AB3CCC" w:rsidRPr="002A168A" w:rsidTr="00117BCB">
        <w:tc>
          <w:tcPr>
            <w:tcW w:w="711" w:type="dxa"/>
          </w:tcPr>
          <w:p w:rsidR="00AB3CCC" w:rsidRPr="00D80E4D" w:rsidRDefault="00AB3CCC"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AB3CCC" w:rsidRPr="00D80E4D" w:rsidRDefault="00AB3CCC" w:rsidP="00117BCB">
            <w:pPr>
              <w:pStyle w:val="NormalWeb"/>
              <w:spacing w:before="0" w:beforeAutospacing="0" w:after="0" w:afterAutospacing="0"/>
              <w:rPr>
                <w:b/>
                <w:szCs w:val="24"/>
                <w:lang w:val="uk-UA"/>
              </w:rPr>
            </w:pPr>
            <w:r w:rsidRPr="00D80E4D">
              <w:rPr>
                <w:b/>
                <w:szCs w:val="24"/>
                <w:lang w:val="uk-UA"/>
              </w:rPr>
              <w:t>Істотні умови, що обов</w:t>
            </w:r>
            <w:r w:rsidRPr="00371CDA">
              <w:rPr>
                <w:b/>
                <w:szCs w:val="24"/>
              </w:rPr>
              <w:t>'</w:t>
            </w:r>
            <w:r w:rsidRPr="00D80E4D">
              <w:rPr>
                <w:b/>
                <w:szCs w:val="24"/>
                <w:lang w:val="uk-UA"/>
              </w:rPr>
              <w:t>язково включаються до договору про закупівлю</w:t>
            </w:r>
          </w:p>
        </w:tc>
        <w:tc>
          <w:tcPr>
            <w:tcW w:w="6804" w:type="dxa"/>
          </w:tcPr>
          <w:p w:rsidR="00AB3CCC" w:rsidRPr="00117BCB" w:rsidRDefault="00AB3CCC"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AB3CCC" w:rsidRPr="00D80E4D" w:rsidRDefault="00AB3CCC"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AB3CCC" w:rsidRPr="00D80E4D" w:rsidRDefault="00AB3CCC"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AB3CCC" w:rsidRPr="00D80E4D" w:rsidRDefault="00AB3CCC"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AB3CCC" w:rsidRDefault="00AB3CCC"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AB3CCC" w:rsidRPr="00D80E4D" w:rsidRDefault="00AB3CCC" w:rsidP="00482DC7">
            <w:pPr>
              <w:pStyle w:val="NormalWeb"/>
              <w:spacing w:before="0" w:beforeAutospacing="0" w:after="0" w:afterAutospacing="0"/>
              <w:ind w:left="612"/>
              <w:jc w:val="both"/>
              <w:rPr>
                <w:szCs w:val="24"/>
                <w:lang w:val="uk-UA"/>
              </w:rPr>
            </w:pPr>
          </w:p>
        </w:tc>
      </w:tr>
      <w:tr w:rsidR="00AB3CCC" w:rsidRPr="00F85051" w:rsidTr="00117BCB">
        <w:tc>
          <w:tcPr>
            <w:tcW w:w="711" w:type="dxa"/>
          </w:tcPr>
          <w:p w:rsidR="00AB3CCC" w:rsidRPr="00D80E4D" w:rsidRDefault="00AB3CCC" w:rsidP="00117BCB">
            <w:pPr>
              <w:pStyle w:val="NormalWeb"/>
              <w:spacing w:before="0" w:beforeAutospacing="0" w:after="0" w:afterAutospacing="0"/>
              <w:jc w:val="center"/>
              <w:rPr>
                <w:b/>
                <w:szCs w:val="24"/>
                <w:lang w:val="uk-UA"/>
              </w:rPr>
            </w:pPr>
            <w:r w:rsidRPr="00D80E4D">
              <w:rPr>
                <w:b/>
                <w:szCs w:val="24"/>
                <w:lang w:val="uk-UA"/>
              </w:rPr>
              <w:t>5</w:t>
            </w:r>
            <w:r w:rsidRPr="00371CDA">
              <w:rPr>
                <w:b/>
                <w:szCs w:val="24"/>
              </w:rPr>
              <w:t>.</w:t>
            </w:r>
          </w:p>
        </w:tc>
        <w:tc>
          <w:tcPr>
            <w:tcW w:w="3013" w:type="dxa"/>
            <w:gridSpan w:val="2"/>
          </w:tcPr>
          <w:p w:rsidR="00AB3CCC" w:rsidRPr="00D80E4D" w:rsidRDefault="00AB3CCC"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371CDA">
              <w:rPr>
                <w:b/>
                <w:szCs w:val="24"/>
              </w:rPr>
              <w:t xml:space="preserve">  </w:t>
            </w:r>
          </w:p>
        </w:tc>
        <w:tc>
          <w:tcPr>
            <w:tcW w:w="6804" w:type="dxa"/>
          </w:tcPr>
          <w:p w:rsidR="00AB3CCC" w:rsidRDefault="00AB3CCC"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AB3CCC" w:rsidRPr="00371CDA" w:rsidRDefault="00AB3CCC" w:rsidP="00117BCB">
            <w:pPr>
              <w:pStyle w:val="NormalWeb"/>
              <w:spacing w:before="0" w:beforeAutospacing="0" w:after="0" w:afterAutospacing="0"/>
              <w:ind w:firstLine="274"/>
              <w:jc w:val="both"/>
              <w:rPr>
                <w:szCs w:val="24"/>
              </w:rPr>
            </w:pPr>
          </w:p>
        </w:tc>
      </w:tr>
      <w:tr w:rsidR="00AB3CCC" w:rsidRPr="004A734E" w:rsidTr="00117BCB">
        <w:tc>
          <w:tcPr>
            <w:tcW w:w="711" w:type="dxa"/>
          </w:tcPr>
          <w:p w:rsidR="00AB3CCC" w:rsidRPr="00D80E4D" w:rsidRDefault="00AB3CCC" w:rsidP="00117BCB">
            <w:pPr>
              <w:pStyle w:val="NormalWeb"/>
              <w:spacing w:before="0" w:beforeAutospacing="0" w:after="0" w:afterAutospacing="0"/>
              <w:jc w:val="center"/>
              <w:rPr>
                <w:b/>
                <w:szCs w:val="24"/>
                <w:lang w:val="uk-UA"/>
              </w:rPr>
            </w:pPr>
            <w:r w:rsidRPr="00D80E4D">
              <w:rPr>
                <w:b/>
                <w:szCs w:val="24"/>
                <w:lang w:val="uk-UA"/>
              </w:rPr>
              <w:t>6</w:t>
            </w:r>
            <w:r w:rsidRPr="00371CDA">
              <w:rPr>
                <w:b/>
                <w:szCs w:val="24"/>
              </w:rPr>
              <w:t>.</w:t>
            </w:r>
          </w:p>
        </w:tc>
        <w:tc>
          <w:tcPr>
            <w:tcW w:w="3013" w:type="dxa"/>
            <w:gridSpan w:val="2"/>
          </w:tcPr>
          <w:p w:rsidR="00AB3CCC" w:rsidRPr="00D80E4D" w:rsidRDefault="00AB3CCC" w:rsidP="00117BCB">
            <w:pPr>
              <w:pStyle w:val="NormalWeb"/>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AB3CCC" w:rsidRPr="007148C9" w:rsidRDefault="00AB3CCC" w:rsidP="005A098F">
            <w:pPr>
              <w:pStyle w:val="BodyText"/>
              <w:spacing w:after="0"/>
              <w:ind w:firstLine="0"/>
              <w:rPr>
                <w:szCs w:val="20"/>
                <w:lang w:val="uk-UA"/>
              </w:rPr>
            </w:pPr>
            <w:r w:rsidRPr="007148C9">
              <w:rPr>
                <w:szCs w:val="20"/>
                <w:lang w:val="uk-UA"/>
              </w:rPr>
              <w:t>Не вимагається.</w:t>
            </w:r>
          </w:p>
        </w:tc>
      </w:tr>
    </w:tbl>
    <w:p w:rsidR="00AB3CCC" w:rsidRPr="00E558CE" w:rsidRDefault="00AB3CCC" w:rsidP="003C7176">
      <w:pPr>
        <w:pStyle w:val="Heading3"/>
        <w:pageBreakBefore/>
        <w:ind w:left="180"/>
        <w:jc w:val="right"/>
        <w:rPr>
          <w:rFonts w:ascii="Times New Roman" w:hAnsi="Times New Roman"/>
          <w:sz w:val="24"/>
          <w:szCs w:val="28"/>
        </w:rPr>
      </w:pPr>
      <w:r w:rsidRPr="00E558CE">
        <w:rPr>
          <w:rFonts w:ascii="Times New Roman" w:hAnsi="Times New Roman"/>
          <w:sz w:val="24"/>
          <w:szCs w:val="28"/>
        </w:rPr>
        <w:t>ДОДАТОК 1</w:t>
      </w:r>
    </w:p>
    <w:p w:rsidR="00AB3CCC" w:rsidRPr="0041221D" w:rsidRDefault="00AB3CCC" w:rsidP="0041221D">
      <w:pPr>
        <w:keepNext/>
        <w:jc w:val="center"/>
        <w:outlineLvl w:val="0"/>
        <w:rPr>
          <w:b/>
          <w:lang w:val="uk-UA"/>
        </w:rPr>
      </w:pPr>
      <w:r w:rsidRPr="0041221D">
        <w:rPr>
          <w:b/>
          <w:caps/>
          <w:lang w:val="uk-UA"/>
        </w:rPr>
        <w:t>інформаціЯ про НЕОБХІДНІ технічні, якісні та кількісні характеристики предмета закупівлі,</w:t>
      </w:r>
      <w:r w:rsidRPr="0041221D">
        <w:rPr>
          <w:b/>
          <w:lang w:val="uk-UA"/>
        </w:rPr>
        <w:t xml:space="preserve"> </w:t>
      </w:r>
    </w:p>
    <w:p w:rsidR="00AB3CCC" w:rsidRPr="0041221D" w:rsidRDefault="00AB3CCC" w:rsidP="0041221D">
      <w:pPr>
        <w:keepNext/>
        <w:jc w:val="center"/>
        <w:outlineLvl w:val="0"/>
        <w:rPr>
          <w:b/>
          <w:bCs/>
          <w:lang w:val="uk-UA"/>
        </w:rPr>
      </w:pPr>
      <w:r w:rsidRPr="0041221D">
        <w:rPr>
          <w:b/>
          <w:bCs/>
          <w:lang w:val="uk-UA"/>
        </w:rPr>
        <w:t>ТЕХНІЧНІ ВИМОГИ</w:t>
      </w:r>
    </w:p>
    <w:p w:rsidR="00AB3CCC" w:rsidRPr="00602CB3" w:rsidRDefault="00AB3CCC" w:rsidP="00837C55">
      <w:pPr>
        <w:pStyle w:val="BodyText"/>
        <w:rPr>
          <w:lang w:val="uk-UA"/>
        </w:rPr>
      </w:pPr>
      <w:r>
        <w:rPr>
          <w:b/>
          <w:lang w:val="uk-UA"/>
        </w:rPr>
        <w:t xml:space="preserve">1. </w:t>
      </w:r>
      <w:r w:rsidRPr="00804505">
        <w:rPr>
          <w:b/>
          <w:lang w:val="uk-UA"/>
        </w:rPr>
        <w:t>Предмет закупівлі:</w:t>
      </w:r>
      <w:r w:rsidRPr="00837C55">
        <w:rPr>
          <w:lang w:val="uk-UA"/>
        </w:rPr>
        <w:t xml:space="preserve"> Код за ДК 021:2015 –</w:t>
      </w:r>
      <w:r>
        <w:rPr>
          <w:lang w:val="uk-UA"/>
        </w:rPr>
        <w:t xml:space="preserve"> </w:t>
      </w:r>
      <w:r w:rsidRPr="00837C55">
        <w:rPr>
          <w:color w:val="000000"/>
          <w:lang w:val="uk-UA"/>
        </w:rPr>
        <w:t>50110000-9</w:t>
      </w:r>
      <w:r w:rsidRPr="00837C55">
        <w:rPr>
          <w:rFonts w:ascii="Calibri" w:hAnsi="Calibri" w:cs="Arial CYR"/>
          <w:color w:val="000000"/>
          <w:lang w:val="uk-UA"/>
        </w:rPr>
        <w:t xml:space="preserve"> </w:t>
      </w:r>
      <w:r w:rsidRPr="00837C55">
        <w:rPr>
          <w:color w:val="000000"/>
          <w:lang w:val="uk-UA"/>
        </w:rPr>
        <w:t xml:space="preserve"> "</w:t>
      </w:r>
      <w:r w:rsidRPr="00837C55">
        <w:rPr>
          <w:lang w:val="uk-UA"/>
        </w:rPr>
        <w:t xml:space="preserve">Послуги з ремонту і технічного обслуговування мототранспортних засобів і супутнього обладнання" </w:t>
      </w:r>
      <w:r w:rsidRPr="00837C55">
        <w:rPr>
          <w:b/>
          <w:lang w:val="uk-UA"/>
        </w:rPr>
        <w:t>(</w:t>
      </w:r>
      <w:r w:rsidRPr="00837C55">
        <w:rPr>
          <w:b/>
          <w:color w:val="000000"/>
          <w:lang w:val="uk-UA"/>
        </w:rPr>
        <w:t>Послуги з миття автомобілів та подібні послуги</w:t>
      </w:r>
      <w:r w:rsidRPr="00837C55">
        <w:rPr>
          <w:b/>
          <w:lang w:val="uk-UA"/>
        </w:rPr>
        <w:t>)</w:t>
      </w:r>
    </w:p>
    <w:p w:rsidR="00AB3CCC" w:rsidRPr="00EC5749" w:rsidRDefault="00AB3CCC" w:rsidP="00804505">
      <w:pPr>
        <w:pStyle w:val="HTMLPreformatted"/>
        <w:tabs>
          <w:tab w:val="clear" w:pos="916"/>
          <w:tab w:val="clear" w:pos="1832"/>
          <w:tab w:val="clear" w:pos="2748"/>
          <w:tab w:val="clear" w:pos="3664"/>
          <w:tab w:val="left" w:pos="0"/>
          <w:tab w:val="left" w:pos="851"/>
        </w:tabs>
        <w:ind w:firstLine="567"/>
        <w:rPr>
          <w:rFonts w:ascii="Times New Roman" w:hAnsi="Times New Roman"/>
          <w:sz w:val="24"/>
          <w:szCs w:val="24"/>
          <w:lang w:val="uk-UA"/>
        </w:rPr>
      </w:pPr>
      <w:r w:rsidRPr="00EC5749">
        <w:rPr>
          <w:rFonts w:ascii="Times New Roman" w:hAnsi="Times New Roman"/>
          <w:sz w:val="24"/>
          <w:szCs w:val="24"/>
          <w:lang w:val="uk-UA"/>
        </w:rPr>
        <w:t>1.1 Послуги з безконтактної мийки легкових автомобілів включають в себе:</w:t>
      </w:r>
    </w:p>
    <w:p w:rsidR="00AB3CCC" w:rsidRPr="008D061F" w:rsidRDefault="00AB3CCC" w:rsidP="00804505">
      <w:pPr>
        <w:pStyle w:val="HTMLPreformatted"/>
        <w:numPr>
          <w:ilvl w:val="0"/>
          <w:numId w:val="17"/>
        </w:numPr>
        <w:tabs>
          <w:tab w:val="clear" w:pos="916"/>
          <w:tab w:val="clear" w:pos="1832"/>
          <w:tab w:val="clear" w:pos="2748"/>
          <w:tab w:val="clear" w:pos="3664"/>
          <w:tab w:val="left" w:pos="0"/>
          <w:tab w:val="left" w:pos="851"/>
        </w:tabs>
        <w:rPr>
          <w:rFonts w:ascii="Times New Roman" w:hAnsi="Times New Roman"/>
          <w:b/>
          <w:bCs/>
          <w:sz w:val="24"/>
          <w:szCs w:val="24"/>
          <w:lang w:val="uk-UA"/>
        </w:rPr>
      </w:pPr>
      <w:r w:rsidRPr="000C1CE8">
        <w:rPr>
          <w:rFonts w:ascii="Times New Roman" w:hAnsi="Times New Roman"/>
          <w:sz w:val="24"/>
          <w:szCs w:val="24"/>
          <w:lang w:val="uk-UA"/>
        </w:rPr>
        <w:t>зовнішню безконтактну мийку кузова</w:t>
      </w:r>
      <w:r w:rsidRPr="008D061F">
        <w:rPr>
          <w:rFonts w:ascii="Times New Roman" w:hAnsi="Times New Roman"/>
          <w:sz w:val="24"/>
          <w:szCs w:val="24"/>
        </w:rPr>
        <w:t xml:space="preserve"> </w:t>
      </w:r>
      <w:r>
        <w:rPr>
          <w:rFonts w:ascii="Times New Roman" w:hAnsi="Times New Roman"/>
          <w:sz w:val="24"/>
          <w:szCs w:val="24"/>
          <w:lang w:val="uk-UA"/>
        </w:rPr>
        <w:t>з автошампунем</w:t>
      </w:r>
      <w:r w:rsidRPr="008B4955">
        <w:rPr>
          <w:rFonts w:ascii="Times New Roman" w:hAnsi="Times New Roman"/>
          <w:sz w:val="24"/>
          <w:szCs w:val="24"/>
        </w:rPr>
        <w:t xml:space="preserve"> </w:t>
      </w:r>
      <w:r>
        <w:rPr>
          <w:rFonts w:ascii="Times New Roman" w:hAnsi="Times New Roman"/>
          <w:sz w:val="24"/>
          <w:szCs w:val="24"/>
          <w:lang w:val="uk-UA"/>
        </w:rPr>
        <w:t>за допомогою апаратів високого тиску;</w:t>
      </w:r>
      <w:r w:rsidRPr="008D061F">
        <w:rPr>
          <w:rFonts w:ascii="Times New Roman" w:hAnsi="Times New Roman"/>
          <w:sz w:val="24"/>
          <w:szCs w:val="24"/>
          <w:lang w:val="uk-UA"/>
        </w:rPr>
        <w:t xml:space="preserve"> </w:t>
      </w:r>
    </w:p>
    <w:p w:rsidR="00AB3CCC" w:rsidRPr="008D061F" w:rsidRDefault="00AB3CCC" w:rsidP="00804505">
      <w:pPr>
        <w:pStyle w:val="HTMLPreformatted"/>
        <w:numPr>
          <w:ilvl w:val="0"/>
          <w:numId w:val="17"/>
        </w:numPr>
        <w:tabs>
          <w:tab w:val="clear" w:pos="916"/>
          <w:tab w:val="clear" w:pos="1832"/>
          <w:tab w:val="clear" w:pos="2748"/>
          <w:tab w:val="clear" w:pos="3664"/>
          <w:tab w:val="left" w:pos="0"/>
          <w:tab w:val="left" w:pos="851"/>
        </w:tabs>
        <w:rPr>
          <w:rFonts w:ascii="Times New Roman" w:hAnsi="Times New Roman"/>
          <w:b/>
          <w:bCs/>
          <w:sz w:val="24"/>
          <w:szCs w:val="24"/>
          <w:lang w:val="uk-UA"/>
        </w:rPr>
      </w:pPr>
      <w:r>
        <w:rPr>
          <w:rFonts w:ascii="Times New Roman" w:hAnsi="Times New Roman"/>
          <w:sz w:val="24"/>
          <w:szCs w:val="24"/>
          <w:lang w:val="uk-UA"/>
        </w:rPr>
        <w:t>покриття кузова рідким воском;</w:t>
      </w:r>
    </w:p>
    <w:p w:rsidR="00AB3CCC" w:rsidRPr="008D061F" w:rsidRDefault="00AB3CCC" w:rsidP="00804505">
      <w:pPr>
        <w:pStyle w:val="HTMLPreformatted"/>
        <w:numPr>
          <w:ilvl w:val="0"/>
          <w:numId w:val="17"/>
        </w:numPr>
        <w:tabs>
          <w:tab w:val="clear" w:pos="916"/>
          <w:tab w:val="clear" w:pos="1832"/>
          <w:tab w:val="clear" w:pos="2748"/>
          <w:tab w:val="clear" w:pos="3664"/>
          <w:tab w:val="left" w:pos="0"/>
          <w:tab w:val="left" w:pos="851"/>
        </w:tabs>
        <w:rPr>
          <w:rFonts w:ascii="Times New Roman" w:hAnsi="Times New Roman"/>
          <w:b/>
          <w:bCs/>
          <w:sz w:val="24"/>
          <w:szCs w:val="24"/>
          <w:lang w:val="uk-UA"/>
        </w:rPr>
      </w:pPr>
      <w:r w:rsidRPr="000C1CE8">
        <w:rPr>
          <w:rFonts w:ascii="Times New Roman" w:hAnsi="Times New Roman"/>
          <w:sz w:val="24"/>
          <w:szCs w:val="24"/>
          <w:lang w:val="uk-UA"/>
        </w:rPr>
        <w:t>чистк</w:t>
      </w:r>
      <w:r>
        <w:rPr>
          <w:rFonts w:ascii="Times New Roman" w:hAnsi="Times New Roman"/>
          <w:sz w:val="24"/>
          <w:szCs w:val="24"/>
          <w:lang w:val="uk-UA"/>
        </w:rPr>
        <w:t>у</w:t>
      </w:r>
      <w:r w:rsidRPr="000C1CE8">
        <w:rPr>
          <w:rFonts w:ascii="Times New Roman" w:hAnsi="Times New Roman"/>
          <w:sz w:val="24"/>
          <w:szCs w:val="24"/>
          <w:lang w:val="uk-UA"/>
        </w:rPr>
        <w:t xml:space="preserve"> </w:t>
      </w:r>
      <w:r>
        <w:rPr>
          <w:rFonts w:ascii="Times New Roman" w:hAnsi="Times New Roman"/>
          <w:sz w:val="24"/>
          <w:szCs w:val="24"/>
          <w:lang w:val="uk-UA"/>
        </w:rPr>
        <w:t xml:space="preserve">та миття </w:t>
      </w:r>
      <w:r w:rsidRPr="000C1CE8">
        <w:rPr>
          <w:rFonts w:ascii="Times New Roman" w:hAnsi="Times New Roman"/>
          <w:sz w:val="24"/>
          <w:szCs w:val="24"/>
          <w:lang w:val="uk-UA"/>
        </w:rPr>
        <w:t>килимків</w:t>
      </w:r>
      <w:r>
        <w:rPr>
          <w:rFonts w:ascii="Times New Roman" w:hAnsi="Times New Roman"/>
          <w:sz w:val="24"/>
          <w:szCs w:val="24"/>
          <w:lang w:val="uk-UA"/>
        </w:rPr>
        <w:t>;</w:t>
      </w:r>
    </w:p>
    <w:p w:rsidR="00AB3CCC" w:rsidRPr="000C1CE8" w:rsidRDefault="00AB3CCC" w:rsidP="00804505">
      <w:pPr>
        <w:pStyle w:val="HTMLPreformatted"/>
        <w:numPr>
          <w:ilvl w:val="0"/>
          <w:numId w:val="17"/>
        </w:numPr>
        <w:tabs>
          <w:tab w:val="clear" w:pos="916"/>
          <w:tab w:val="clear" w:pos="1832"/>
          <w:tab w:val="clear" w:pos="2748"/>
          <w:tab w:val="clear" w:pos="3664"/>
          <w:tab w:val="left" w:pos="0"/>
          <w:tab w:val="left" w:pos="851"/>
        </w:tabs>
        <w:rPr>
          <w:rFonts w:ascii="Times New Roman" w:hAnsi="Times New Roman"/>
          <w:b/>
          <w:bCs/>
          <w:sz w:val="24"/>
          <w:szCs w:val="24"/>
          <w:lang w:val="uk-UA"/>
        </w:rPr>
      </w:pPr>
      <w:r>
        <w:rPr>
          <w:rFonts w:ascii="Times New Roman" w:hAnsi="Times New Roman"/>
          <w:sz w:val="24"/>
          <w:szCs w:val="24"/>
          <w:lang w:val="uk-UA"/>
        </w:rPr>
        <w:t>видалення залишків води після мийки.</w:t>
      </w:r>
    </w:p>
    <w:p w:rsidR="00AB3CCC" w:rsidRPr="00E03D37" w:rsidRDefault="00AB3CCC" w:rsidP="00804505">
      <w:pPr>
        <w:pStyle w:val="Normal1"/>
        <w:widowControl/>
        <w:tabs>
          <w:tab w:val="left" w:pos="0"/>
          <w:tab w:val="num" w:pos="720"/>
          <w:tab w:val="left" w:pos="851"/>
        </w:tabs>
        <w:spacing w:line="240" w:lineRule="auto"/>
        <w:ind w:firstLine="567"/>
        <w:rPr>
          <w:rFonts w:ascii="Times New Roman" w:hAnsi="Times New Roman"/>
          <w:bCs/>
          <w:sz w:val="24"/>
          <w:szCs w:val="24"/>
        </w:rPr>
      </w:pPr>
      <w:r w:rsidRPr="00E03D37">
        <w:rPr>
          <w:rFonts w:ascii="Times New Roman" w:hAnsi="Times New Roman"/>
          <w:sz w:val="24"/>
          <w:szCs w:val="24"/>
          <w:lang w:val="ru-RU"/>
        </w:rPr>
        <w:t xml:space="preserve">1.2 </w:t>
      </w:r>
      <w:r w:rsidRPr="00E03D37">
        <w:rPr>
          <w:rFonts w:ascii="Times New Roman" w:hAnsi="Times New Roman"/>
          <w:sz w:val="24"/>
          <w:szCs w:val="24"/>
        </w:rPr>
        <w:t xml:space="preserve">Послуги з </w:t>
      </w:r>
      <w:r>
        <w:rPr>
          <w:rFonts w:ascii="Times New Roman" w:hAnsi="Times New Roman"/>
          <w:sz w:val="24"/>
          <w:szCs w:val="24"/>
        </w:rPr>
        <w:t xml:space="preserve">безконтактної </w:t>
      </w:r>
      <w:r w:rsidRPr="00E03D37">
        <w:rPr>
          <w:rFonts w:ascii="Times New Roman" w:hAnsi="Times New Roman"/>
          <w:sz w:val="24"/>
          <w:szCs w:val="24"/>
        </w:rPr>
        <w:t>мийки легкових автомобілів</w:t>
      </w:r>
      <w:r w:rsidRPr="00E03D37">
        <w:rPr>
          <w:rFonts w:ascii="Times New Roman" w:hAnsi="Times New Roman"/>
          <w:sz w:val="24"/>
          <w:szCs w:val="24"/>
          <w:lang w:val="ru-RU"/>
        </w:rPr>
        <w:t xml:space="preserve"> надаються для легкових автомобілів</w:t>
      </w:r>
      <w:r>
        <w:rPr>
          <w:rFonts w:ascii="Times New Roman" w:hAnsi="Times New Roman"/>
          <w:sz w:val="24"/>
          <w:szCs w:val="24"/>
          <w:lang w:val="ru-RU"/>
        </w:rPr>
        <w:t>,</w:t>
      </w:r>
      <w:r w:rsidRPr="00E03D37">
        <w:rPr>
          <w:rFonts w:ascii="Times New Roman" w:hAnsi="Times New Roman"/>
          <w:sz w:val="24"/>
          <w:szCs w:val="24"/>
          <w:lang w:val="ru-RU"/>
        </w:rPr>
        <w:t xml:space="preserve"> зазначених в Таблиці 1.</w:t>
      </w:r>
    </w:p>
    <w:p w:rsidR="00AB3CCC" w:rsidRPr="00EC5749" w:rsidRDefault="00AB3CCC" w:rsidP="00804505">
      <w:pPr>
        <w:pStyle w:val="HTMLPreformatted"/>
        <w:tabs>
          <w:tab w:val="clear" w:pos="916"/>
          <w:tab w:val="clear" w:pos="1832"/>
          <w:tab w:val="left" w:pos="1080"/>
        </w:tabs>
        <w:jc w:val="center"/>
        <w:rPr>
          <w:rFonts w:ascii="Times New Roman" w:hAnsi="Times New Roman"/>
          <w:b/>
          <w:bCs/>
          <w:sz w:val="24"/>
          <w:szCs w:val="24"/>
          <w:lang w:val="uk-UA"/>
        </w:rPr>
      </w:pPr>
      <w:r w:rsidRPr="00E03D37">
        <w:rPr>
          <w:rFonts w:ascii="Times New Roman" w:hAnsi="Times New Roman"/>
          <w:bCs/>
          <w:sz w:val="24"/>
          <w:szCs w:val="24"/>
          <w:lang w:val="uk-UA"/>
        </w:rPr>
        <w:t xml:space="preserve">                                                                                                                                  </w:t>
      </w:r>
      <w:r w:rsidRPr="00EC5749">
        <w:rPr>
          <w:rFonts w:ascii="Times New Roman" w:hAnsi="Times New Roman"/>
          <w:bCs/>
          <w:sz w:val="24"/>
          <w:szCs w:val="24"/>
        </w:rPr>
        <w:t>Таблиц</w:t>
      </w:r>
      <w:r w:rsidRPr="00EC5749">
        <w:rPr>
          <w:rFonts w:ascii="Times New Roman" w:hAnsi="Times New Roman"/>
          <w:bCs/>
          <w:sz w:val="24"/>
          <w:szCs w:val="24"/>
          <w:lang w:val="uk-UA"/>
        </w:rPr>
        <w:t>я</w:t>
      </w:r>
      <w:r w:rsidRPr="00EC5749">
        <w:rPr>
          <w:rFonts w:ascii="Times New Roman" w:hAnsi="Times New Roman"/>
          <w:bCs/>
          <w:sz w:val="24"/>
          <w:szCs w:val="24"/>
        </w:rPr>
        <w:t> 1</w:t>
      </w:r>
    </w:p>
    <w:tbl>
      <w:tblPr>
        <w:tblW w:w="0" w:type="auto"/>
        <w:tblInd w:w="2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8"/>
        <w:gridCol w:w="4073"/>
        <w:gridCol w:w="2777"/>
      </w:tblGrid>
      <w:tr w:rsidR="00AB3CCC" w:rsidRPr="00EC5749" w:rsidTr="003B3DFE">
        <w:tc>
          <w:tcPr>
            <w:tcW w:w="538" w:type="dxa"/>
          </w:tcPr>
          <w:p w:rsidR="00AB3CCC" w:rsidRPr="00EC5749" w:rsidRDefault="00AB3CCC" w:rsidP="003B3DFE">
            <w:pPr>
              <w:pStyle w:val="HTMLPreformatted"/>
              <w:tabs>
                <w:tab w:val="clear" w:pos="916"/>
                <w:tab w:val="clear" w:pos="1832"/>
                <w:tab w:val="left" w:pos="1080"/>
              </w:tabs>
              <w:jc w:val="center"/>
              <w:rPr>
                <w:rFonts w:ascii="Times New Roman" w:hAnsi="Times New Roman"/>
                <w:bCs/>
                <w:sz w:val="24"/>
                <w:szCs w:val="24"/>
                <w:lang w:val="uk-UA"/>
              </w:rPr>
            </w:pPr>
            <w:r w:rsidRPr="00EC5749">
              <w:rPr>
                <w:rFonts w:ascii="Times New Roman" w:hAnsi="Times New Roman"/>
                <w:bCs/>
                <w:sz w:val="24"/>
                <w:szCs w:val="24"/>
                <w:lang w:val="uk-UA"/>
              </w:rPr>
              <w:t>№</w:t>
            </w:r>
          </w:p>
        </w:tc>
        <w:tc>
          <w:tcPr>
            <w:tcW w:w="4073" w:type="dxa"/>
          </w:tcPr>
          <w:p w:rsidR="00AB3CCC" w:rsidRPr="00EC5749" w:rsidRDefault="00AB3CCC" w:rsidP="003B3DFE">
            <w:pPr>
              <w:pStyle w:val="HTMLPreformatted"/>
              <w:tabs>
                <w:tab w:val="clear" w:pos="916"/>
                <w:tab w:val="clear" w:pos="1832"/>
                <w:tab w:val="left" w:pos="1080"/>
              </w:tabs>
              <w:jc w:val="center"/>
              <w:rPr>
                <w:rFonts w:ascii="Times New Roman" w:hAnsi="Times New Roman"/>
                <w:bCs/>
                <w:sz w:val="24"/>
                <w:szCs w:val="24"/>
                <w:lang w:val="uk-UA"/>
              </w:rPr>
            </w:pPr>
            <w:r w:rsidRPr="00EC5749">
              <w:rPr>
                <w:rFonts w:ascii="Times New Roman" w:hAnsi="Times New Roman"/>
                <w:bCs/>
                <w:sz w:val="24"/>
                <w:szCs w:val="24"/>
                <w:lang w:val="uk-UA"/>
              </w:rPr>
              <w:t>Назва та марка автомобілів</w:t>
            </w:r>
          </w:p>
        </w:tc>
        <w:tc>
          <w:tcPr>
            <w:tcW w:w="2777" w:type="dxa"/>
          </w:tcPr>
          <w:p w:rsidR="00AB3CCC" w:rsidRPr="00EC5749" w:rsidRDefault="00AB3CCC" w:rsidP="003B3DFE">
            <w:pPr>
              <w:pStyle w:val="HTMLPreformatted"/>
              <w:tabs>
                <w:tab w:val="clear" w:pos="916"/>
                <w:tab w:val="clear" w:pos="1832"/>
                <w:tab w:val="left" w:pos="1080"/>
              </w:tabs>
              <w:jc w:val="center"/>
              <w:rPr>
                <w:rFonts w:ascii="Times New Roman" w:hAnsi="Times New Roman"/>
                <w:bCs/>
                <w:sz w:val="24"/>
                <w:szCs w:val="24"/>
                <w:lang w:val="en-US"/>
              </w:rPr>
            </w:pPr>
            <w:r w:rsidRPr="00EC5749">
              <w:rPr>
                <w:rFonts w:ascii="Times New Roman" w:hAnsi="Times New Roman"/>
                <w:bCs/>
                <w:sz w:val="24"/>
                <w:szCs w:val="24"/>
                <w:lang w:val="uk-UA"/>
              </w:rPr>
              <w:t>Кількість</w:t>
            </w:r>
          </w:p>
        </w:tc>
      </w:tr>
      <w:tr w:rsidR="00AB3CCC" w:rsidRPr="00EC5749" w:rsidTr="003B3DFE">
        <w:tc>
          <w:tcPr>
            <w:tcW w:w="538" w:type="dxa"/>
          </w:tcPr>
          <w:p w:rsidR="00AB3CCC" w:rsidRPr="00EC5749" w:rsidRDefault="00AB3CCC" w:rsidP="003B3DFE">
            <w:pPr>
              <w:pStyle w:val="HTMLPreformatted"/>
              <w:tabs>
                <w:tab w:val="clear" w:pos="916"/>
                <w:tab w:val="clear" w:pos="1832"/>
                <w:tab w:val="left" w:pos="1080"/>
              </w:tabs>
              <w:jc w:val="center"/>
              <w:rPr>
                <w:rFonts w:ascii="Times New Roman" w:hAnsi="Times New Roman"/>
                <w:bCs/>
                <w:sz w:val="24"/>
                <w:szCs w:val="24"/>
                <w:lang w:val="uk-UA"/>
              </w:rPr>
            </w:pPr>
            <w:r w:rsidRPr="00EC5749">
              <w:rPr>
                <w:rFonts w:ascii="Times New Roman" w:hAnsi="Times New Roman"/>
                <w:bCs/>
                <w:sz w:val="24"/>
                <w:szCs w:val="24"/>
                <w:lang w:val="uk-UA"/>
              </w:rPr>
              <w:t>1</w:t>
            </w:r>
          </w:p>
        </w:tc>
        <w:tc>
          <w:tcPr>
            <w:tcW w:w="4073" w:type="dxa"/>
          </w:tcPr>
          <w:p w:rsidR="00AB3CCC" w:rsidRPr="00EC5749" w:rsidRDefault="00AB3CCC" w:rsidP="003B3DFE">
            <w:pPr>
              <w:pStyle w:val="HTMLPreformatted"/>
              <w:tabs>
                <w:tab w:val="clear" w:pos="916"/>
                <w:tab w:val="clear" w:pos="1832"/>
                <w:tab w:val="left" w:pos="1080"/>
              </w:tabs>
              <w:rPr>
                <w:rFonts w:ascii="Times New Roman" w:hAnsi="Times New Roman"/>
                <w:sz w:val="24"/>
                <w:szCs w:val="24"/>
              </w:rPr>
            </w:pPr>
            <w:r w:rsidRPr="00EC5749">
              <w:rPr>
                <w:rFonts w:ascii="Times New Roman" w:hAnsi="Times New Roman"/>
                <w:sz w:val="24"/>
                <w:szCs w:val="24"/>
              </w:rPr>
              <w:t xml:space="preserve">Skoda Oktavia </w:t>
            </w:r>
          </w:p>
        </w:tc>
        <w:tc>
          <w:tcPr>
            <w:tcW w:w="2777" w:type="dxa"/>
          </w:tcPr>
          <w:p w:rsidR="00AB3CCC" w:rsidRPr="00EC5749" w:rsidRDefault="00AB3CCC" w:rsidP="003B3DFE">
            <w:pPr>
              <w:pStyle w:val="HTMLPreformatted"/>
              <w:tabs>
                <w:tab w:val="clear" w:pos="916"/>
                <w:tab w:val="clear" w:pos="1832"/>
                <w:tab w:val="left" w:pos="1080"/>
              </w:tabs>
              <w:jc w:val="center"/>
              <w:rPr>
                <w:rFonts w:ascii="Times New Roman" w:hAnsi="Times New Roman"/>
                <w:bCs/>
                <w:sz w:val="24"/>
                <w:szCs w:val="24"/>
                <w:lang w:val="uk-UA"/>
              </w:rPr>
            </w:pPr>
            <w:r w:rsidRPr="00EC5749">
              <w:rPr>
                <w:rFonts w:ascii="Times New Roman" w:hAnsi="Times New Roman"/>
                <w:bCs/>
                <w:sz w:val="24"/>
                <w:szCs w:val="24"/>
                <w:lang w:val="uk-UA"/>
              </w:rPr>
              <w:t>3</w:t>
            </w:r>
          </w:p>
        </w:tc>
      </w:tr>
      <w:tr w:rsidR="00AB3CCC" w:rsidRPr="00EC5749" w:rsidTr="003B3DFE">
        <w:tc>
          <w:tcPr>
            <w:tcW w:w="538" w:type="dxa"/>
          </w:tcPr>
          <w:p w:rsidR="00AB3CCC" w:rsidRPr="00EC5749" w:rsidRDefault="00AB3CCC" w:rsidP="003B3DFE">
            <w:pPr>
              <w:pStyle w:val="HTMLPreformatted"/>
              <w:tabs>
                <w:tab w:val="clear" w:pos="916"/>
                <w:tab w:val="clear" w:pos="1832"/>
                <w:tab w:val="left" w:pos="1080"/>
              </w:tabs>
              <w:jc w:val="center"/>
              <w:rPr>
                <w:rFonts w:ascii="Times New Roman" w:hAnsi="Times New Roman"/>
                <w:bCs/>
                <w:sz w:val="24"/>
                <w:szCs w:val="24"/>
                <w:lang w:val="uk-UA"/>
              </w:rPr>
            </w:pPr>
            <w:r w:rsidRPr="00EC5749">
              <w:rPr>
                <w:rFonts w:ascii="Times New Roman" w:hAnsi="Times New Roman"/>
                <w:bCs/>
                <w:sz w:val="24"/>
                <w:szCs w:val="24"/>
                <w:lang w:val="uk-UA"/>
              </w:rPr>
              <w:t>2</w:t>
            </w:r>
          </w:p>
        </w:tc>
        <w:tc>
          <w:tcPr>
            <w:tcW w:w="4073" w:type="dxa"/>
          </w:tcPr>
          <w:p w:rsidR="00AB3CCC" w:rsidRPr="00EC5749" w:rsidRDefault="00AB3CCC" w:rsidP="003B3DFE">
            <w:pPr>
              <w:pStyle w:val="HTMLPreformatted"/>
              <w:tabs>
                <w:tab w:val="clear" w:pos="916"/>
                <w:tab w:val="clear" w:pos="1832"/>
                <w:tab w:val="left" w:pos="1080"/>
              </w:tabs>
              <w:rPr>
                <w:rFonts w:ascii="Times New Roman" w:hAnsi="Times New Roman"/>
                <w:sz w:val="24"/>
                <w:szCs w:val="24"/>
              </w:rPr>
            </w:pPr>
            <w:r w:rsidRPr="00EC5749">
              <w:rPr>
                <w:rFonts w:ascii="Times New Roman" w:hAnsi="Times New Roman"/>
                <w:sz w:val="24"/>
                <w:szCs w:val="24"/>
              </w:rPr>
              <w:t>Skoda Superb</w:t>
            </w:r>
          </w:p>
        </w:tc>
        <w:tc>
          <w:tcPr>
            <w:tcW w:w="2777" w:type="dxa"/>
          </w:tcPr>
          <w:p w:rsidR="00AB3CCC" w:rsidRPr="00EC5749" w:rsidRDefault="00AB3CCC" w:rsidP="003B3DFE">
            <w:pPr>
              <w:pStyle w:val="HTMLPreformatted"/>
              <w:tabs>
                <w:tab w:val="clear" w:pos="916"/>
                <w:tab w:val="clear" w:pos="1832"/>
                <w:tab w:val="left" w:pos="1080"/>
              </w:tabs>
              <w:jc w:val="center"/>
              <w:rPr>
                <w:rFonts w:ascii="Times New Roman" w:hAnsi="Times New Roman"/>
                <w:bCs/>
                <w:sz w:val="24"/>
                <w:szCs w:val="24"/>
                <w:lang w:val="uk-UA"/>
              </w:rPr>
            </w:pPr>
            <w:r w:rsidRPr="00EC5749">
              <w:rPr>
                <w:rFonts w:ascii="Times New Roman" w:hAnsi="Times New Roman"/>
                <w:bCs/>
                <w:sz w:val="24"/>
                <w:szCs w:val="24"/>
                <w:lang w:val="uk-UA"/>
              </w:rPr>
              <w:t>1</w:t>
            </w:r>
          </w:p>
        </w:tc>
      </w:tr>
      <w:tr w:rsidR="00AB3CCC" w:rsidRPr="00EC5749" w:rsidTr="003B3DFE">
        <w:tc>
          <w:tcPr>
            <w:tcW w:w="538" w:type="dxa"/>
          </w:tcPr>
          <w:p w:rsidR="00AB3CCC" w:rsidRPr="00EC5749" w:rsidRDefault="00AB3CCC" w:rsidP="003B3DFE">
            <w:pPr>
              <w:pStyle w:val="HTMLPreformatted"/>
              <w:tabs>
                <w:tab w:val="clear" w:pos="916"/>
                <w:tab w:val="clear" w:pos="1832"/>
                <w:tab w:val="left" w:pos="1080"/>
              </w:tabs>
              <w:jc w:val="center"/>
              <w:rPr>
                <w:rFonts w:ascii="Times New Roman" w:hAnsi="Times New Roman"/>
                <w:bCs/>
                <w:sz w:val="24"/>
                <w:szCs w:val="24"/>
                <w:lang w:val="uk-UA"/>
              </w:rPr>
            </w:pPr>
            <w:r w:rsidRPr="00EC5749">
              <w:rPr>
                <w:rFonts w:ascii="Times New Roman" w:hAnsi="Times New Roman"/>
                <w:bCs/>
                <w:sz w:val="24"/>
                <w:szCs w:val="24"/>
                <w:lang w:val="uk-UA"/>
              </w:rPr>
              <w:t>3</w:t>
            </w:r>
          </w:p>
        </w:tc>
        <w:tc>
          <w:tcPr>
            <w:tcW w:w="4073" w:type="dxa"/>
          </w:tcPr>
          <w:p w:rsidR="00AB3CCC" w:rsidRPr="00EC5749" w:rsidRDefault="00AB3CCC" w:rsidP="003B3DFE">
            <w:pPr>
              <w:pStyle w:val="HTMLPreformatted"/>
              <w:tabs>
                <w:tab w:val="clear" w:pos="916"/>
                <w:tab w:val="clear" w:pos="1832"/>
                <w:tab w:val="left" w:pos="1080"/>
              </w:tabs>
              <w:rPr>
                <w:rFonts w:ascii="Times New Roman" w:hAnsi="Times New Roman"/>
                <w:bCs/>
                <w:sz w:val="24"/>
                <w:szCs w:val="24"/>
                <w:lang w:val="uk-UA"/>
              </w:rPr>
            </w:pPr>
            <w:r w:rsidRPr="00EC5749">
              <w:rPr>
                <w:rFonts w:ascii="Times New Roman" w:hAnsi="Times New Roman"/>
                <w:bCs/>
                <w:sz w:val="24"/>
                <w:szCs w:val="24"/>
                <w:lang w:val="uk-UA"/>
              </w:rPr>
              <w:t>Hyundai Sonata</w:t>
            </w:r>
          </w:p>
        </w:tc>
        <w:tc>
          <w:tcPr>
            <w:tcW w:w="2777" w:type="dxa"/>
          </w:tcPr>
          <w:p w:rsidR="00AB3CCC" w:rsidRPr="00EC5749" w:rsidRDefault="00AB3CCC" w:rsidP="003B3DFE">
            <w:pPr>
              <w:pStyle w:val="HTMLPreformatted"/>
              <w:tabs>
                <w:tab w:val="clear" w:pos="916"/>
                <w:tab w:val="clear" w:pos="1832"/>
                <w:tab w:val="left" w:pos="1080"/>
              </w:tabs>
              <w:jc w:val="center"/>
              <w:rPr>
                <w:rFonts w:ascii="Times New Roman" w:hAnsi="Times New Roman"/>
                <w:bCs/>
                <w:sz w:val="24"/>
                <w:szCs w:val="24"/>
                <w:lang w:val="uk-UA"/>
              </w:rPr>
            </w:pPr>
            <w:r w:rsidRPr="00EC5749">
              <w:rPr>
                <w:rFonts w:ascii="Times New Roman" w:hAnsi="Times New Roman"/>
                <w:bCs/>
                <w:sz w:val="24"/>
                <w:szCs w:val="24"/>
                <w:lang w:val="uk-UA"/>
              </w:rPr>
              <w:t>2</w:t>
            </w:r>
          </w:p>
        </w:tc>
      </w:tr>
      <w:tr w:rsidR="00AB3CCC" w:rsidRPr="00EC5749" w:rsidTr="003B3DFE">
        <w:tc>
          <w:tcPr>
            <w:tcW w:w="538" w:type="dxa"/>
          </w:tcPr>
          <w:p w:rsidR="00AB3CCC" w:rsidRPr="00EC5749" w:rsidRDefault="00AB3CCC" w:rsidP="003B3DFE">
            <w:pPr>
              <w:pStyle w:val="HTMLPreformatted"/>
              <w:tabs>
                <w:tab w:val="clear" w:pos="916"/>
                <w:tab w:val="clear" w:pos="1832"/>
                <w:tab w:val="left" w:pos="1080"/>
              </w:tabs>
              <w:jc w:val="center"/>
              <w:rPr>
                <w:rFonts w:ascii="Times New Roman" w:hAnsi="Times New Roman"/>
                <w:bCs/>
                <w:sz w:val="24"/>
                <w:szCs w:val="24"/>
                <w:lang w:val="uk-UA"/>
              </w:rPr>
            </w:pPr>
            <w:r w:rsidRPr="00EC5749">
              <w:rPr>
                <w:rFonts w:ascii="Times New Roman" w:hAnsi="Times New Roman"/>
                <w:bCs/>
                <w:sz w:val="24"/>
                <w:szCs w:val="24"/>
                <w:lang w:val="uk-UA"/>
              </w:rPr>
              <w:t>4</w:t>
            </w:r>
          </w:p>
        </w:tc>
        <w:tc>
          <w:tcPr>
            <w:tcW w:w="4073" w:type="dxa"/>
          </w:tcPr>
          <w:p w:rsidR="00AB3CCC" w:rsidRPr="00EC5749" w:rsidRDefault="00AB3CCC" w:rsidP="003B3DFE">
            <w:pPr>
              <w:pStyle w:val="HTMLPreformatted"/>
              <w:tabs>
                <w:tab w:val="clear" w:pos="916"/>
                <w:tab w:val="clear" w:pos="1832"/>
                <w:tab w:val="left" w:pos="1080"/>
              </w:tabs>
              <w:rPr>
                <w:rFonts w:ascii="Times New Roman" w:hAnsi="Times New Roman"/>
                <w:bCs/>
                <w:sz w:val="24"/>
                <w:szCs w:val="24"/>
                <w:lang w:val="uk-UA"/>
              </w:rPr>
            </w:pPr>
            <w:r w:rsidRPr="00EC5749">
              <w:rPr>
                <w:rFonts w:ascii="Times New Roman" w:hAnsi="Times New Roman"/>
                <w:bCs/>
                <w:sz w:val="24"/>
                <w:szCs w:val="24"/>
                <w:lang w:val="uk-UA"/>
              </w:rPr>
              <w:t>Audi A-6</w:t>
            </w:r>
          </w:p>
        </w:tc>
        <w:tc>
          <w:tcPr>
            <w:tcW w:w="2777" w:type="dxa"/>
          </w:tcPr>
          <w:p w:rsidR="00AB3CCC" w:rsidRPr="00EC5749" w:rsidRDefault="00AB3CCC" w:rsidP="003B3DFE">
            <w:pPr>
              <w:pStyle w:val="HTMLPreformatted"/>
              <w:tabs>
                <w:tab w:val="clear" w:pos="916"/>
                <w:tab w:val="clear" w:pos="1832"/>
                <w:tab w:val="left" w:pos="1080"/>
              </w:tabs>
              <w:jc w:val="center"/>
              <w:rPr>
                <w:rFonts w:ascii="Times New Roman" w:hAnsi="Times New Roman"/>
                <w:bCs/>
                <w:sz w:val="24"/>
                <w:szCs w:val="24"/>
                <w:lang w:val="uk-UA"/>
              </w:rPr>
            </w:pPr>
            <w:r w:rsidRPr="00EC5749">
              <w:rPr>
                <w:rFonts w:ascii="Times New Roman" w:hAnsi="Times New Roman"/>
                <w:bCs/>
                <w:sz w:val="24"/>
                <w:szCs w:val="24"/>
                <w:lang w:val="uk-UA"/>
              </w:rPr>
              <w:t>1</w:t>
            </w:r>
          </w:p>
        </w:tc>
      </w:tr>
      <w:tr w:rsidR="00AB3CCC" w:rsidRPr="00EC5749" w:rsidTr="003B3DFE">
        <w:tc>
          <w:tcPr>
            <w:tcW w:w="4611" w:type="dxa"/>
            <w:gridSpan w:val="2"/>
          </w:tcPr>
          <w:p w:rsidR="00AB3CCC" w:rsidRPr="00EC5749" w:rsidRDefault="00AB3CCC" w:rsidP="003B3DFE">
            <w:pPr>
              <w:pStyle w:val="HTMLPreformatted"/>
              <w:tabs>
                <w:tab w:val="clear" w:pos="916"/>
                <w:tab w:val="clear" w:pos="1832"/>
                <w:tab w:val="left" w:pos="1080"/>
              </w:tabs>
              <w:rPr>
                <w:rFonts w:ascii="Times New Roman" w:hAnsi="Times New Roman"/>
                <w:b/>
                <w:bCs/>
                <w:sz w:val="24"/>
                <w:szCs w:val="24"/>
                <w:lang w:val="uk-UA"/>
              </w:rPr>
            </w:pPr>
            <w:r w:rsidRPr="00EC5749">
              <w:rPr>
                <w:rFonts w:ascii="Times New Roman" w:hAnsi="Times New Roman"/>
                <w:b/>
                <w:bCs/>
                <w:sz w:val="24"/>
                <w:szCs w:val="24"/>
                <w:lang w:val="uk-UA"/>
              </w:rPr>
              <w:t>ВСЬОГО</w:t>
            </w:r>
          </w:p>
        </w:tc>
        <w:tc>
          <w:tcPr>
            <w:tcW w:w="2777" w:type="dxa"/>
          </w:tcPr>
          <w:p w:rsidR="00AB3CCC" w:rsidRPr="00EC5749" w:rsidRDefault="00AB3CCC" w:rsidP="003B3DFE">
            <w:pPr>
              <w:pStyle w:val="HTMLPreformatted"/>
              <w:tabs>
                <w:tab w:val="clear" w:pos="916"/>
                <w:tab w:val="clear" w:pos="1832"/>
                <w:tab w:val="left" w:pos="1080"/>
              </w:tabs>
              <w:jc w:val="center"/>
              <w:rPr>
                <w:rFonts w:ascii="Times New Roman" w:hAnsi="Times New Roman"/>
                <w:b/>
                <w:bCs/>
                <w:sz w:val="24"/>
                <w:szCs w:val="24"/>
                <w:lang w:val="uk-UA"/>
              </w:rPr>
            </w:pPr>
            <w:r w:rsidRPr="00EC5749">
              <w:rPr>
                <w:rFonts w:ascii="Times New Roman" w:hAnsi="Times New Roman"/>
                <w:b/>
                <w:bCs/>
                <w:sz w:val="24"/>
                <w:szCs w:val="24"/>
                <w:lang w:val="uk-UA"/>
              </w:rPr>
              <w:t>7</w:t>
            </w:r>
          </w:p>
        </w:tc>
      </w:tr>
    </w:tbl>
    <w:p w:rsidR="00AB3CCC" w:rsidRDefault="00AB3CCC" w:rsidP="00804505">
      <w:pPr>
        <w:pStyle w:val="BodyText"/>
        <w:spacing w:after="0"/>
        <w:ind w:firstLine="567"/>
        <w:rPr>
          <w:bCs/>
          <w:lang w:val="uk-UA"/>
        </w:rPr>
      </w:pPr>
      <w:r w:rsidRPr="00EC5749">
        <w:rPr>
          <w:bCs/>
          <w:lang w:val="uk-UA"/>
        </w:rPr>
        <w:t>1.3 П</w:t>
      </w:r>
      <w:r w:rsidRPr="00EC5749">
        <w:rPr>
          <w:lang w:val="uk-UA"/>
        </w:rPr>
        <w:t>ослуги з безконтактної мийки легкових автомобілів</w:t>
      </w:r>
      <w:r w:rsidRPr="00EC5749">
        <w:rPr>
          <w:bCs/>
          <w:lang w:val="uk-UA"/>
        </w:rPr>
        <w:t xml:space="preserve"> надаються в кількості 252 рази (з моменту підписання договору до 31.12.2017 включно)</w:t>
      </w:r>
      <w:r>
        <w:rPr>
          <w:bCs/>
          <w:lang w:val="uk-UA"/>
        </w:rPr>
        <w:t>.</w:t>
      </w:r>
    </w:p>
    <w:p w:rsidR="00AB3CCC" w:rsidRPr="00E03D37" w:rsidRDefault="00AB3CCC" w:rsidP="00804505">
      <w:pPr>
        <w:pStyle w:val="BodyText"/>
        <w:spacing w:after="0"/>
        <w:ind w:left="567" w:hanging="27"/>
        <w:rPr>
          <w:b/>
          <w:iCs/>
          <w:lang w:val="uk-UA"/>
        </w:rPr>
      </w:pPr>
      <w:r w:rsidRPr="00E03D37">
        <w:rPr>
          <w:b/>
          <w:iCs/>
          <w:lang w:val="uk-UA"/>
        </w:rPr>
        <w:t xml:space="preserve">2. </w:t>
      </w:r>
      <w:r w:rsidRPr="00E03D37">
        <w:rPr>
          <w:b/>
          <w:iCs/>
        </w:rPr>
        <w:t>Вимоги до предмету закупівлі</w:t>
      </w:r>
      <w:r w:rsidRPr="00E03D37">
        <w:rPr>
          <w:b/>
          <w:iCs/>
          <w:lang w:val="uk-UA"/>
        </w:rPr>
        <w:t>:</w:t>
      </w:r>
    </w:p>
    <w:p w:rsidR="00AB3CCC" w:rsidRPr="00E03D37" w:rsidRDefault="00AB3CCC" w:rsidP="00804505">
      <w:pPr>
        <w:pStyle w:val="BodyText"/>
        <w:spacing w:after="0"/>
        <w:ind w:firstLine="567"/>
      </w:pPr>
      <w:r w:rsidRPr="00E03D37">
        <w:rPr>
          <w:lang w:val="uk-UA"/>
        </w:rPr>
        <w:t xml:space="preserve">2.1 </w:t>
      </w:r>
      <w:r w:rsidRPr="00E03D37">
        <w:t>Відстань від Замовника (м. Київ, вул. С.</w:t>
      </w:r>
      <w:r>
        <w:rPr>
          <w:lang w:val="uk-UA"/>
        </w:rPr>
        <w:t xml:space="preserve"> </w:t>
      </w:r>
      <w:r w:rsidRPr="00E03D37">
        <w:t>Петлюри,</w:t>
      </w:r>
      <w:r>
        <w:rPr>
          <w:lang w:val="uk-UA"/>
        </w:rPr>
        <w:t xml:space="preserve"> </w:t>
      </w:r>
      <w:r w:rsidRPr="00E03D37">
        <w:t>27)</w:t>
      </w:r>
      <w:r w:rsidRPr="00E03D37">
        <w:rPr>
          <w:lang w:val="uk-UA"/>
        </w:rPr>
        <w:t xml:space="preserve"> -</w:t>
      </w:r>
      <w:r w:rsidRPr="00E03D37">
        <w:t xml:space="preserve"> </w:t>
      </w:r>
      <w:r w:rsidRPr="00E03D37">
        <w:rPr>
          <w:lang w:val="uk-UA"/>
        </w:rPr>
        <w:t>не більше</w:t>
      </w:r>
      <w:r w:rsidRPr="00E03D37">
        <w:t xml:space="preserve"> </w:t>
      </w:r>
      <w:r>
        <w:rPr>
          <w:lang w:val="uk-UA"/>
        </w:rPr>
        <w:t>5</w:t>
      </w:r>
      <w:r w:rsidRPr="00E03D37">
        <w:t xml:space="preserve"> км.</w:t>
      </w:r>
    </w:p>
    <w:p w:rsidR="00AB3CCC" w:rsidRPr="00E03D37" w:rsidRDefault="00AB3CCC" w:rsidP="00804505">
      <w:pPr>
        <w:pStyle w:val="BodyText"/>
        <w:spacing w:after="0"/>
        <w:ind w:firstLine="567"/>
      </w:pPr>
      <w:r w:rsidRPr="00E03D37">
        <w:rPr>
          <w:lang w:val="uk-UA"/>
        </w:rPr>
        <w:t xml:space="preserve">2.2 </w:t>
      </w:r>
      <w:r w:rsidRPr="00C72037">
        <w:t xml:space="preserve">Кількість </w:t>
      </w:r>
      <w:r w:rsidRPr="00C72037">
        <w:rPr>
          <w:lang w:eastAsia="uk-UA"/>
        </w:rPr>
        <w:t>працюючих</w:t>
      </w:r>
      <w:r w:rsidRPr="00C72037">
        <w:t xml:space="preserve"> постів для мийки </w:t>
      </w:r>
      <w:r w:rsidRPr="00C72037">
        <w:rPr>
          <w:bCs/>
          <w:lang w:val="uk-UA"/>
        </w:rPr>
        <w:t>автомобілів</w:t>
      </w:r>
      <w:r w:rsidRPr="00C72037">
        <w:t xml:space="preserve"> </w:t>
      </w:r>
      <w:r w:rsidRPr="00C72037">
        <w:rPr>
          <w:lang w:val="uk-UA"/>
        </w:rPr>
        <w:t xml:space="preserve">- </w:t>
      </w:r>
      <w:r w:rsidRPr="00C72037">
        <w:t xml:space="preserve">не менше </w:t>
      </w:r>
      <w:r>
        <w:rPr>
          <w:lang w:val="uk-UA"/>
        </w:rPr>
        <w:t>2</w:t>
      </w:r>
      <w:r w:rsidRPr="00C72037">
        <w:t>-х</w:t>
      </w:r>
      <w:r w:rsidRPr="00C72037">
        <w:rPr>
          <w:lang w:val="uk-UA"/>
        </w:rPr>
        <w:t>.</w:t>
      </w:r>
      <w:r w:rsidRPr="00E03D37">
        <w:rPr>
          <w:lang w:val="uk-UA"/>
        </w:rPr>
        <w:t xml:space="preserve"> </w:t>
      </w:r>
    </w:p>
    <w:p w:rsidR="00AB3CCC" w:rsidRPr="008D061F" w:rsidRDefault="00AB3CCC" w:rsidP="00804505">
      <w:pPr>
        <w:pStyle w:val="BodyText"/>
        <w:spacing w:after="0"/>
        <w:ind w:firstLine="567"/>
        <w:rPr>
          <w:i/>
          <w:iCs/>
        </w:rPr>
      </w:pPr>
      <w:r w:rsidRPr="00E03D37">
        <w:rPr>
          <w:lang w:val="uk-UA" w:eastAsia="uk-UA"/>
        </w:rPr>
        <w:t>2.</w:t>
      </w:r>
      <w:r>
        <w:rPr>
          <w:lang w:val="uk-UA" w:eastAsia="uk-UA"/>
        </w:rPr>
        <w:t>3</w:t>
      </w:r>
      <w:r w:rsidRPr="00E03D37">
        <w:rPr>
          <w:lang w:val="uk-UA" w:eastAsia="uk-UA"/>
        </w:rPr>
        <w:t xml:space="preserve"> </w:t>
      </w:r>
      <w:r w:rsidRPr="00E03D37">
        <w:rPr>
          <w:lang w:eastAsia="uk-UA"/>
        </w:rPr>
        <w:t xml:space="preserve">Режим роботи – </w:t>
      </w:r>
      <w:r>
        <w:rPr>
          <w:lang w:val="uk-UA" w:eastAsia="uk-UA"/>
        </w:rPr>
        <w:t xml:space="preserve">не менше ніж до </w:t>
      </w:r>
      <w:r w:rsidRPr="008D061F">
        <w:rPr>
          <w:lang w:eastAsia="uk-UA"/>
        </w:rPr>
        <w:t>20</w:t>
      </w:r>
      <w:r w:rsidRPr="00C72037">
        <w:rPr>
          <w:lang w:val="uk-UA" w:eastAsia="uk-UA"/>
        </w:rPr>
        <w:t>:00</w:t>
      </w:r>
      <w:r>
        <w:rPr>
          <w:lang w:val="uk-UA" w:eastAsia="uk-UA"/>
        </w:rPr>
        <w:t xml:space="preserve"> год</w:t>
      </w:r>
      <w:r w:rsidRPr="008D061F">
        <w:rPr>
          <w:lang w:eastAsia="uk-UA"/>
        </w:rPr>
        <w:t>.</w:t>
      </w:r>
    </w:p>
    <w:p w:rsidR="00AB3CCC" w:rsidRDefault="00AB3CCC" w:rsidP="00EC5749">
      <w:pPr>
        <w:spacing w:line="220" w:lineRule="exact"/>
        <w:ind w:right="22" w:firstLine="540"/>
        <w:jc w:val="both"/>
        <w:rPr>
          <w:bCs/>
          <w:lang w:val="uk-UA"/>
        </w:rPr>
      </w:pPr>
    </w:p>
    <w:p w:rsidR="00AB3CCC" w:rsidRPr="00BB74B5" w:rsidRDefault="00AB3CCC" w:rsidP="00EC5749">
      <w:pPr>
        <w:spacing w:line="220" w:lineRule="exact"/>
        <w:ind w:right="22" w:firstLine="540"/>
        <w:jc w:val="both"/>
        <w:rPr>
          <w:bCs/>
          <w:lang w:val="uk-UA"/>
        </w:rPr>
      </w:pPr>
      <w:r w:rsidRPr="00EC5749">
        <w:rPr>
          <w:bCs/>
          <w:lang w:val="uk-UA"/>
        </w:rPr>
        <w:t>Учасник під час надання послуг, що є предметом закупівлі, зобов'язаний дотримуватися вимог чинного законодавства із захисту довкілля.</w:t>
      </w:r>
    </w:p>
    <w:p w:rsidR="00AB3CCC" w:rsidRPr="00F11F7F" w:rsidRDefault="00AB3CCC" w:rsidP="00A93600">
      <w:pPr>
        <w:ind w:firstLine="540"/>
        <w:jc w:val="right"/>
        <w:rPr>
          <w:lang w:val="uk-UA"/>
        </w:rPr>
      </w:pPr>
      <w:r w:rsidRPr="00F11F7F">
        <w:rPr>
          <w:lang w:val="uk-UA"/>
        </w:rPr>
        <w:t>Форма №1</w:t>
      </w:r>
    </w:p>
    <w:p w:rsidR="00AB3CCC" w:rsidRPr="00F11F7F" w:rsidRDefault="00AB3CCC" w:rsidP="00A93600">
      <w:pPr>
        <w:jc w:val="center"/>
        <w:rPr>
          <w:b/>
          <w:i/>
          <w:lang w:val="uk-UA"/>
        </w:rPr>
      </w:pPr>
      <w:r w:rsidRPr="00F11F7F">
        <w:rPr>
          <w:b/>
          <w:i/>
          <w:lang w:val="uk-UA"/>
        </w:rPr>
        <w:t xml:space="preserve">Довідка </w:t>
      </w:r>
    </w:p>
    <w:p w:rsidR="00AB3CCC" w:rsidRPr="00F11F7F" w:rsidRDefault="00AB3CCC" w:rsidP="00EC5749">
      <w:pPr>
        <w:shd w:val="clear" w:color="auto" w:fill="FFFFFF"/>
        <w:tabs>
          <w:tab w:val="left" w:leader="underscore" w:pos="7349"/>
        </w:tabs>
        <w:ind w:firstLine="567"/>
        <w:jc w:val="both"/>
        <w:rPr>
          <w:lang w:val="uk-UA"/>
        </w:rPr>
      </w:pPr>
      <w:r w:rsidRPr="00F11F7F">
        <w:rPr>
          <w:lang w:val="uk-UA"/>
        </w:rPr>
        <w:t xml:space="preserve">Ми, </w:t>
      </w:r>
      <w:r w:rsidRPr="00F11F7F">
        <w:rPr>
          <w:u w:val="single"/>
          <w:lang w:val="uk-UA"/>
        </w:rPr>
        <w:t xml:space="preserve">              ( найменування Учасника)               </w:t>
      </w:r>
      <w:r w:rsidRPr="00F11F7F">
        <w:rPr>
          <w:lang w:val="uk-UA"/>
        </w:rPr>
        <w:t xml:space="preserve">, вивчивши </w:t>
      </w:r>
      <w:r>
        <w:rPr>
          <w:lang w:val="uk-UA"/>
        </w:rPr>
        <w:t>Тендерну документацію</w:t>
      </w:r>
      <w:r w:rsidRPr="00F11F7F">
        <w:rPr>
          <w:lang w:val="uk-UA"/>
        </w:rPr>
        <w:t xml:space="preserve"> стосовно</w:t>
      </w:r>
      <w:r>
        <w:rPr>
          <w:lang w:val="uk-UA"/>
        </w:rPr>
        <w:t xml:space="preserve"> </w:t>
      </w:r>
      <w:r w:rsidRPr="00837C55">
        <w:rPr>
          <w:lang w:val="uk-UA"/>
        </w:rPr>
        <w:t xml:space="preserve">Послуги з ремонту і технічного обслуговування мототранспортних засобів і супутнього обладнання </w:t>
      </w:r>
      <w:r w:rsidRPr="00837C55">
        <w:rPr>
          <w:b/>
          <w:lang w:val="uk-UA"/>
        </w:rPr>
        <w:t>(</w:t>
      </w:r>
      <w:r w:rsidRPr="00837C55">
        <w:rPr>
          <w:b/>
          <w:color w:val="000000"/>
          <w:lang w:val="uk-UA"/>
        </w:rPr>
        <w:t>Послуги з миття автомобілів та подібні послуги</w:t>
      </w:r>
      <w:r w:rsidRPr="00837C55">
        <w:rPr>
          <w:b/>
          <w:lang w:val="uk-UA"/>
        </w:rPr>
        <w:t>)</w:t>
      </w:r>
      <w:r w:rsidRPr="00F11F7F">
        <w:rPr>
          <w:bCs/>
          <w:lang w:val="uk-UA"/>
        </w:rPr>
        <w:t xml:space="preserve">, </w:t>
      </w:r>
      <w:r w:rsidRPr="00F11F7F">
        <w:rPr>
          <w:lang w:val="uk-UA"/>
        </w:rPr>
        <w:t xml:space="preserve">надаємо інформацію про технічні характеристики та опис предмета закупівлі, що підтверджує відповідність нашої </w:t>
      </w:r>
      <w:r>
        <w:rPr>
          <w:lang w:val="uk-UA"/>
        </w:rPr>
        <w:t>тендерної</w:t>
      </w:r>
      <w:r w:rsidRPr="00F11F7F">
        <w:rPr>
          <w:lang w:val="uk-UA"/>
        </w:rPr>
        <w:t xml:space="preserve"> пропозиції технічним вимогам до предмету закупівлі, встановленим замовником.  </w:t>
      </w:r>
    </w:p>
    <w:p w:rsidR="00AB3CCC" w:rsidRPr="00F11F7F" w:rsidRDefault="00AB3CCC" w:rsidP="00EC5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lang w:val="uk-UA"/>
        </w:rPr>
      </w:pPr>
      <w:r w:rsidRPr="00A93600">
        <w:rPr>
          <w:lang w:val="uk-UA"/>
        </w:rPr>
        <w:t xml:space="preserve">Ми підтверджуємо, що маємо можливість надавати Послуги з </w:t>
      </w:r>
      <w:r>
        <w:rPr>
          <w:lang w:val="uk-UA"/>
        </w:rPr>
        <w:t>миття автомобілів</w:t>
      </w:r>
      <w:r w:rsidRPr="00A93600">
        <w:rPr>
          <w:lang w:val="uk-UA"/>
        </w:rPr>
        <w:t xml:space="preserve"> у необхідній Замовнику кількості та зобов'язуємось під час надання послуг, що є предметом закупівлі, дотримуватися вимог чинного законодавства із захисту довкілля.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8"/>
        <w:gridCol w:w="4069"/>
      </w:tblGrid>
      <w:tr w:rsidR="00AB3CCC" w:rsidRPr="00F11F7F" w:rsidTr="002F6594">
        <w:tc>
          <w:tcPr>
            <w:tcW w:w="6048" w:type="dxa"/>
          </w:tcPr>
          <w:p w:rsidR="00AB3CCC" w:rsidRPr="008B14D9" w:rsidRDefault="00AB3CCC" w:rsidP="002F6594">
            <w:pPr>
              <w:jc w:val="center"/>
              <w:rPr>
                <w:b/>
                <w:lang w:val="uk-UA"/>
              </w:rPr>
            </w:pPr>
            <w:r w:rsidRPr="008B14D9">
              <w:rPr>
                <w:b/>
                <w:lang w:val="uk-UA"/>
              </w:rPr>
              <w:t>Вимога замовника</w:t>
            </w:r>
          </w:p>
        </w:tc>
        <w:tc>
          <w:tcPr>
            <w:tcW w:w="4069" w:type="dxa"/>
          </w:tcPr>
          <w:p w:rsidR="00AB3CCC" w:rsidRPr="008B14D9" w:rsidRDefault="00AB3CCC" w:rsidP="002F6594">
            <w:pPr>
              <w:jc w:val="center"/>
              <w:rPr>
                <w:b/>
                <w:lang w:val="uk-UA"/>
              </w:rPr>
            </w:pPr>
            <w:r w:rsidRPr="008B14D9">
              <w:rPr>
                <w:b/>
                <w:lang w:val="uk-UA"/>
              </w:rPr>
              <w:t>Інформація про кількість та ін.</w:t>
            </w:r>
          </w:p>
        </w:tc>
      </w:tr>
      <w:tr w:rsidR="00AB3CCC" w:rsidRPr="00F11F7F" w:rsidTr="002F6594">
        <w:tc>
          <w:tcPr>
            <w:tcW w:w="6048" w:type="dxa"/>
          </w:tcPr>
          <w:p w:rsidR="00AB3CCC" w:rsidRPr="008B14D9" w:rsidRDefault="00AB3CCC" w:rsidP="002F6594">
            <w:pPr>
              <w:jc w:val="both"/>
              <w:rPr>
                <w:lang w:val="uk-UA"/>
              </w:rPr>
            </w:pPr>
            <w:r w:rsidRPr="008B14D9">
              <w:rPr>
                <w:lang w:val="uk-UA"/>
              </w:rPr>
              <w:t xml:space="preserve">Відстань </w:t>
            </w:r>
            <w:r>
              <w:rPr>
                <w:lang w:val="uk-UA"/>
              </w:rPr>
              <w:t xml:space="preserve">від </w:t>
            </w:r>
            <w:r w:rsidRPr="008B14D9">
              <w:rPr>
                <w:lang w:val="uk-UA"/>
              </w:rPr>
              <w:t xml:space="preserve">місцезнаходження </w:t>
            </w:r>
            <w:r>
              <w:rPr>
                <w:lang w:val="uk-UA"/>
              </w:rPr>
              <w:t xml:space="preserve">Замовника </w:t>
            </w:r>
            <w:r w:rsidRPr="008B14D9">
              <w:rPr>
                <w:lang w:val="uk-UA"/>
              </w:rPr>
              <w:t xml:space="preserve">до </w:t>
            </w:r>
            <w:r>
              <w:rPr>
                <w:lang w:val="uk-UA"/>
              </w:rPr>
              <w:t>автомийки</w:t>
            </w:r>
            <w:r w:rsidRPr="008B14D9">
              <w:rPr>
                <w:lang w:val="uk-UA"/>
              </w:rPr>
              <w:t xml:space="preserve"> повинна становити не більше </w:t>
            </w:r>
            <w:r>
              <w:rPr>
                <w:lang w:val="uk-UA"/>
              </w:rPr>
              <w:t xml:space="preserve">5 </w:t>
            </w:r>
            <w:r w:rsidRPr="008B14D9">
              <w:rPr>
                <w:lang w:val="uk-UA"/>
              </w:rPr>
              <w:t xml:space="preserve">км шляхами загального користування </w:t>
            </w:r>
          </w:p>
        </w:tc>
        <w:tc>
          <w:tcPr>
            <w:tcW w:w="4069" w:type="dxa"/>
          </w:tcPr>
          <w:p w:rsidR="00AB3CCC" w:rsidRPr="008B14D9" w:rsidRDefault="00AB3CCC" w:rsidP="002F6594">
            <w:pPr>
              <w:jc w:val="center"/>
              <w:rPr>
                <w:i/>
                <w:lang w:val="uk-UA"/>
              </w:rPr>
            </w:pPr>
            <w:r w:rsidRPr="008B14D9">
              <w:rPr>
                <w:i/>
                <w:lang w:val="uk-UA"/>
              </w:rPr>
              <w:t xml:space="preserve">(учасником вказується адреса розташування </w:t>
            </w:r>
            <w:r>
              <w:rPr>
                <w:i/>
                <w:lang w:val="uk-UA"/>
              </w:rPr>
              <w:t>автомийки</w:t>
            </w:r>
            <w:r w:rsidRPr="008B14D9">
              <w:rPr>
                <w:i/>
                <w:lang w:val="uk-UA"/>
              </w:rPr>
              <w:t>, відстань до неї від Замовника, підтверджену деталізацією прокладеного маршруту)</w:t>
            </w:r>
          </w:p>
        </w:tc>
      </w:tr>
      <w:tr w:rsidR="00AB3CCC" w:rsidRPr="00F11F7F" w:rsidTr="002F6594">
        <w:tc>
          <w:tcPr>
            <w:tcW w:w="6048" w:type="dxa"/>
          </w:tcPr>
          <w:p w:rsidR="00AB3CCC" w:rsidRPr="008B14D9" w:rsidRDefault="00AB3CCC" w:rsidP="002F6594">
            <w:pPr>
              <w:rPr>
                <w:b/>
                <w:lang w:val="uk-UA"/>
              </w:rPr>
            </w:pPr>
            <w:r w:rsidRPr="00C72037">
              <w:t xml:space="preserve">Кількість </w:t>
            </w:r>
            <w:r w:rsidRPr="00C72037">
              <w:rPr>
                <w:lang w:eastAsia="uk-UA"/>
              </w:rPr>
              <w:t>працюючих</w:t>
            </w:r>
            <w:r w:rsidRPr="00C72037">
              <w:t xml:space="preserve"> постів для мийки </w:t>
            </w:r>
            <w:r w:rsidRPr="00C72037">
              <w:rPr>
                <w:bCs/>
                <w:lang w:val="uk-UA"/>
              </w:rPr>
              <w:t>автомобілів</w:t>
            </w:r>
            <w:r w:rsidRPr="008B14D9">
              <w:rPr>
                <w:lang w:val="uk-UA"/>
              </w:rPr>
              <w:t xml:space="preserve"> </w:t>
            </w:r>
          </w:p>
        </w:tc>
        <w:tc>
          <w:tcPr>
            <w:tcW w:w="4069" w:type="dxa"/>
          </w:tcPr>
          <w:p w:rsidR="00AB3CCC" w:rsidRPr="008B14D9" w:rsidRDefault="00AB3CCC" w:rsidP="002F6594">
            <w:pPr>
              <w:jc w:val="both"/>
              <w:rPr>
                <w:lang w:val="uk-UA"/>
              </w:rPr>
            </w:pPr>
          </w:p>
        </w:tc>
      </w:tr>
      <w:tr w:rsidR="00AB3CCC" w:rsidRPr="00F11F7F" w:rsidTr="002F6594">
        <w:tc>
          <w:tcPr>
            <w:tcW w:w="6048" w:type="dxa"/>
          </w:tcPr>
          <w:p w:rsidR="00AB3CCC" w:rsidRPr="008B14D9" w:rsidRDefault="00AB3CCC" w:rsidP="002F6594">
            <w:pPr>
              <w:jc w:val="both"/>
              <w:rPr>
                <w:lang w:val="uk-UA"/>
              </w:rPr>
            </w:pPr>
            <w:r w:rsidRPr="00E03D37">
              <w:rPr>
                <w:lang w:eastAsia="uk-UA"/>
              </w:rPr>
              <w:t xml:space="preserve">Режим роботи </w:t>
            </w:r>
          </w:p>
        </w:tc>
        <w:tc>
          <w:tcPr>
            <w:tcW w:w="4069" w:type="dxa"/>
          </w:tcPr>
          <w:p w:rsidR="00AB3CCC" w:rsidRPr="008B14D9" w:rsidRDefault="00AB3CCC" w:rsidP="002F6594">
            <w:pPr>
              <w:jc w:val="both"/>
              <w:rPr>
                <w:lang w:val="uk-UA"/>
              </w:rPr>
            </w:pPr>
          </w:p>
        </w:tc>
      </w:tr>
    </w:tbl>
    <w:p w:rsidR="00AB3CCC" w:rsidRPr="00F11F7F" w:rsidRDefault="00AB3CCC" w:rsidP="00A93600">
      <w:pPr>
        <w:jc w:val="center"/>
        <w:rPr>
          <w:lang w:val="uk-UA"/>
        </w:rPr>
      </w:pPr>
    </w:p>
    <w:p w:rsidR="00AB3CCC" w:rsidRPr="00F11F7F" w:rsidRDefault="00AB3CCC" w:rsidP="00A93600">
      <w:pPr>
        <w:shd w:val="clear" w:color="auto" w:fill="FFFFFF"/>
        <w:tabs>
          <w:tab w:val="left" w:leader="underscore" w:pos="7349"/>
        </w:tabs>
        <w:spacing w:after="120"/>
        <w:ind w:firstLine="567"/>
        <w:jc w:val="both"/>
        <w:rPr>
          <w:lang w:val="uk-UA"/>
        </w:rPr>
      </w:pPr>
      <w:r w:rsidRPr="00F11F7F">
        <w:rPr>
          <w:lang w:val="uk-UA"/>
        </w:rPr>
        <w:t>Керівник організації-учасника   _______________         ___________________</w:t>
      </w:r>
    </w:p>
    <w:p w:rsidR="00AB3CCC" w:rsidRDefault="00AB3CCC" w:rsidP="00EC5749">
      <w:pPr>
        <w:shd w:val="clear" w:color="auto" w:fill="FFFFFF"/>
        <w:tabs>
          <w:tab w:val="left" w:leader="underscore" w:pos="7349"/>
        </w:tabs>
        <w:spacing w:after="120"/>
        <w:ind w:firstLine="567"/>
        <w:jc w:val="both"/>
        <w:rPr>
          <w:lang w:val="uk-UA"/>
        </w:rPr>
      </w:pPr>
      <w:r w:rsidRPr="00F11F7F">
        <w:rPr>
          <w:lang w:val="uk-UA"/>
        </w:rPr>
        <w:t xml:space="preserve">                                                        (м.п.)    (підпис)              (ініціали та прізвище)</w:t>
      </w:r>
    </w:p>
    <w:p w:rsidR="00AB3CCC" w:rsidRPr="00BF0F86" w:rsidRDefault="00AB3CCC" w:rsidP="0007204A">
      <w:pPr>
        <w:pStyle w:val="Heading3"/>
        <w:pageBreakBefore/>
        <w:spacing w:before="0" w:after="0"/>
        <w:jc w:val="right"/>
        <w:rPr>
          <w:rFonts w:ascii="Times New Roman" w:hAnsi="Times New Roman"/>
          <w:sz w:val="24"/>
          <w:szCs w:val="28"/>
          <w:lang w:val="uk-UA"/>
        </w:rPr>
      </w:pPr>
      <w:r w:rsidRPr="00BF0F86">
        <w:rPr>
          <w:rFonts w:ascii="Times New Roman" w:hAnsi="Times New Roman"/>
          <w:sz w:val="24"/>
          <w:szCs w:val="28"/>
          <w:lang w:val="uk-UA"/>
        </w:rPr>
        <w:t>ДОДАТОК 2</w:t>
      </w:r>
    </w:p>
    <w:p w:rsidR="00AB3CCC" w:rsidRPr="0041221D" w:rsidRDefault="00AB3CCC" w:rsidP="0041221D">
      <w:pPr>
        <w:jc w:val="center"/>
        <w:rPr>
          <w:b/>
          <w:bCs/>
          <w:lang w:val="uk-UA"/>
        </w:rPr>
      </w:pPr>
      <w:r w:rsidRPr="0041221D">
        <w:rPr>
          <w:b/>
          <w:bCs/>
          <w:lang w:val="uk-UA"/>
        </w:rPr>
        <w:t xml:space="preserve">Перелік </w:t>
      </w:r>
      <w:r>
        <w:rPr>
          <w:b/>
          <w:szCs w:val="28"/>
          <w:lang w:val="uk-UA"/>
        </w:rPr>
        <w:t>документів (скан-копії),</w:t>
      </w:r>
      <w:r w:rsidRPr="0041221D">
        <w:rPr>
          <w:b/>
          <w:bCs/>
          <w:lang w:val="uk-UA"/>
        </w:rPr>
        <w:t xml:space="preserve"> що мають бути подані Учасником у складі своєї тендерної пропозиції</w:t>
      </w:r>
    </w:p>
    <w:p w:rsidR="00AB3CCC" w:rsidRPr="00B23E52" w:rsidRDefault="00AB3CCC" w:rsidP="00B23E52">
      <w:pPr>
        <w:ind w:firstLine="540"/>
        <w:jc w:val="right"/>
        <w:rPr>
          <w:b/>
          <w:lang w:val="uk-UA"/>
        </w:rPr>
      </w:pPr>
      <w:r w:rsidRPr="00B23E52">
        <w:rPr>
          <w:b/>
          <w:lang w:val="uk-UA"/>
        </w:rPr>
        <w:t>Таблиця 1</w:t>
      </w:r>
    </w:p>
    <w:p w:rsidR="00AB3CCC" w:rsidRDefault="00AB3CCC"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p w:rsidR="00AB3CCC" w:rsidRPr="004A734E" w:rsidRDefault="00AB3CCC"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AB3CCC" w:rsidRPr="00420F17" w:rsidTr="001C5893">
        <w:trPr>
          <w:trHeight w:val="277"/>
        </w:trPr>
        <w:tc>
          <w:tcPr>
            <w:tcW w:w="3348" w:type="dxa"/>
            <w:vAlign w:val="center"/>
          </w:tcPr>
          <w:p w:rsidR="00AB3CCC" w:rsidRPr="001C5893" w:rsidRDefault="00AB3CCC" w:rsidP="001C5893">
            <w:pPr>
              <w:widowControl w:val="0"/>
              <w:jc w:val="center"/>
              <w:rPr>
                <w:bCs/>
                <w:lang w:val="uk-UA"/>
              </w:rPr>
            </w:pPr>
            <w:r w:rsidRPr="001C5893">
              <w:rPr>
                <w:b/>
                <w:bCs/>
                <w:lang w:val="uk-UA"/>
              </w:rPr>
              <w:t>Кваліфікаційний критерій</w:t>
            </w:r>
          </w:p>
        </w:tc>
        <w:tc>
          <w:tcPr>
            <w:tcW w:w="6892" w:type="dxa"/>
            <w:vAlign w:val="center"/>
          </w:tcPr>
          <w:p w:rsidR="00AB3CCC" w:rsidRPr="001C5893" w:rsidRDefault="00AB3CCC" w:rsidP="001C5893">
            <w:pPr>
              <w:widowControl w:val="0"/>
              <w:jc w:val="center"/>
              <w:rPr>
                <w:b/>
                <w:lang w:val="uk-UA"/>
              </w:rPr>
            </w:pPr>
            <w:r w:rsidRPr="001C5893">
              <w:rPr>
                <w:b/>
                <w:lang w:val="uk-UA"/>
              </w:rPr>
              <w:t xml:space="preserve">Документ, який підтверджує відповідність </w:t>
            </w:r>
          </w:p>
        </w:tc>
      </w:tr>
      <w:tr w:rsidR="00AB3CCC" w:rsidRPr="002A168A" w:rsidTr="001C5893">
        <w:trPr>
          <w:trHeight w:val="276"/>
        </w:trPr>
        <w:tc>
          <w:tcPr>
            <w:tcW w:w="3348" w:type="dxa"/>
          </w:tcPr>
          <w:p w:rsidR="00AB3CCC" w:rsidRPr="00CE5AE9" w:rsidRDefault="00AB3CCC" w:rsidP="0030026D">
            <w:pPr>
              <w:rPr>
                <w:bCs/>
                <w:lang w:val="uk-UA"/>
              </w:rPr>
            </w:pPr>
            <w:r>
              <w:rPr>
                <w:bCs/>
                <w:lang w:val="uk-UA"/>
              </w:rPr>
              <w:t xml:space="preserve">1. </w:t>
            </w:r>
            <w:r w:rsidRPr="00CE5AE9">
              <w:rPr>
                <w:bCs/>
                <w:lang w:val="uk-UA"/>
              </w:rPr>
              <w:t>Наявність в учасника документально підтвердженого досвіду виконання аналогічного договору</w:t>
            </w:r>
          </w:p>
        </w:tc>
        <w:tc>
          <w:tcPr>
            <w:tcW w:w="6892" w:type="dxa"/>
          </w:tcPr>
          <w:p w:rsidR="00AB3CCC" w:rsidRPr="00FD142E" w:rsidRDefault="00AB3CCC" w:rsidP="00402390">
            <w:pPr>
              <w:numPr>
                <w:ilvl w:val="1"/>
                <w:numId w:val="9"/>
              </w:numPr>
              <w:tabs>
                <w:tab w:val="left" w:pos="484"/>
              </w:tabs>
              <w:ind w:left="0" w:firstLine="0"/>
              <w:jc w:val="both"/>
              <w:rPr>
                <w:bCs/>
                <w:lang w:val="uk-UA"/>
              </w:rPr>
            </w:pPr>
            <w:r>
              <w:rPr>
                <w:bCs/>
                <w:szCs w:val="28"/>
                <w:lang w:val="uk-UA"/>
              </w:rPr>
              <w:t>Скан-копії л</w:t>
            </w:r>
            <w:r w:rsidRPr="00CE5AE9">
              <w:rPr>
                <w:bCs/>
                <w:szCs w:val="28"/>
                <w:lang w:val="uk-UA"/>
              </w:rPr>
              <w:t>ист</w:t>
            </w:r>
            <w:r>
              <w:rPr>
                <w:bCs/>
                <w:szCs w:val="28"/>
                <w:lang w:val="uk-UA"/>
              </w:rPr>
              <w:t>ів</w:t>
            </w:r>
            <w:r w:rsidRPr="00CE5AE9">
              <w:rPr>
                <w:bCs/>
                <w:szCs w:val="28"/>
                <w:lang w:val="uk-UA"/>
              </w:rPr>
              <w:t>-відгук</w:t>
            </w:r>
            <w:r>
              <w:rPr>
                <w:bCs/>
                <w:szCs w:val="28"/>
                <w:lang w:val="uk-UA"/>
              </w:rPr>
              <w:t>ів</w:t>
            </w:r>
            <w:r w:rsidRPr="00CE5AE9">
              <w:rPr>
                <w:bCs/>
                <w:szCs w:val="28"/>
                <w:lang w:val="uk-UA"/>
              </w:rPr>
              <w:t xml:space="preserve"> </w:t>
            </w:r>
            <w:r>
              <w:rPr>
                <w:bCs/>
                <w:szCs w:val="28"/>
                <w:lang w:val="uk-UA"/>
              </w:rPr>
              <w:t>(</w:t>
            </w:r>
            <w:r w:rsidRPr="00CE5AE9">
              <w:rPr>
                <w:bCs/>
                <w:szCs w:val="28"/>
                <w:lang w:val="uk-UA"/>
              </w:rPr>
              <w:t xml:space="preserve">не менше </w:t>
            </w:r>
            <w:r>
              <w:rPr>
                <w:bCs/>
                <w:szCs w:val="28"/>
                <w:lang w:val="uk-UA"/>
              </w:rPr>
              <w:t>ніж один</w:t>
            </w:r>
            <w:r w:rsidRPr="00CE5AE9">
              <w:rPr>
                <w:bCs/>
                <w:szCs w:val="28"/>
                <w:lang w:val="uk-UA"/>
              </w:rPr>
              <w:t>) від підприємств</w:t>
            </w:r>
            <w:r>
              <w:rPr>
                <w:bCs/>
                <w:szCs w:val="28"/>
                <w:lang w:val="uk-UA"/>
              </w:rPr>
              <w:t>а</w:t>
            </w:r>
            <w:r w:rsidRPr="00CE5AE9">
              <w:rPr>
                <w:bCs/>
                <w:szCs w:val="28"/>
                <w:lang w:val="uk-UA"/>
              </w:rPr>
              <w:t>, установ</w:t>
            </w:r>
            <w:r>
              <w:rPr>
                <w:bCs/>
                <w:szCs w:val="28"/>
                <w:lang w:val="uk-UA"/>
              </w:rPr>
              <w:t>и</w:t>
            </w:r>
            <w:r w:rsidRPr="00CE5AE9">
              <w:rPr>
                <w:bCs/>
                <w:szCs w:val="28"/>
                <w:lang w:val="uk-UA"/>
              </w:rPr>
              <w:t xml:space="preserve"> </w:t>
            </w:r>
            <w:r>
              <w:rPr>
                <w:bCs/>
                <w:szCs w:val="28"/>
                <w:lang w:val="uk-UA"/>
              </w:rPr>
              <w:t>чи</w:t>
            </w:r>
            <w:r w:rsidRPr="00CE5AE9">
              <w:rPr>
                <w:bCs/>
                <w:szCs w:val="28"/>
                <w:lang w:val="uk-UA"/>
              </w:rPr>
              <w:t xml:space="preserve"> організаці</w:t>
            </w:r>
            <w:r>
              <w:rPr>
                <w:bCs/>
                <w:szCs w:val="28"/>
                <w:lang w:val="uk-UA"/>
              </w:rPr>
              <w:t>ї</w:t>
            </w:r>
            <w:r w:rsidRPr="00CE5AE9">
              <w:rPr>
                <w:bCs/>
                <w:szCs w:val="28"/>
                <w:lang w:val="uk-UA"/>
              </w:rPr>
              <w:t xml:space="preserve"> щодо </w:t>
            </w:r>
            <w:r>
              <w:rPr>
                <w:bCs/>
                <w:szCs w:val="28"/>
                <w:lang w:val="uk-UA"/>
              </w:rPr>
              <w:t>надання Учасником послуг, аналогічних</w:t>
            </w:r>
            <w:r w:rsidRPr="00CE5AE9">
              <w:rPr>
                <w:bCs/>
                <w:szCs w:val="28"/>
                <w:lang w:val="uk-UA"/>
              </w:rPr>
              <w:t xml:space="preserve"> предмету закупівлі</w:t>
            </w:r>
            <w:r>
              <w:rPr>
                <w:bCs/>
                <w:szCs w:val="28"/>
                <w:lang w:val="uk-UA"/>
              </w:rPr>
              <w:t>,</w:t>
            </w:r>
            <w:r w:rsidRPr="00CE5AE9">
              <w:rPr>
                <w:bCs/>
                <w:szCs w:val="28"/>
                <w:lang w:val="uk-UA"/>
              </w:rPr>
              <w:t xml:space="preserve"> </w:t>
            </w:r>
            <w:r>
              <w:rPr>
                <w:bCs/>
                <w:szCs w:val="28"/>
                <w:lang w:val="uk-UA"/>
              </w:rPr>
              <w:t>в період з 2014 року і по сьогоднішній день</w:t>
            </w:r>
            <w:r w:rsidRPr="00021033">
              <w:rPr>
                <w:bCs/>
                <w:lang w:val="uk-UA"/>
              </w:rPr>
              <w:t>.</w:t>
            </w:r>
          </w:p>
        </w:tc>
      </w:tr>
    </w:tbl>
    <w:p w:rsidR="00AB3CCC" w:rsidRDefault="00AB3CCC"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AB3CCC" w:rsidRPr="005D7BAD" w:rsidRDefault="00AB3CCC" w:rsidP="000B3A83">
      <w:pPr>
        <w:ind w:firstLine="540"/>
        <w:jc w:val="right"/>
        <w:rPr>
          <w:b/>
          <w:lang w:val="uk-UA"/>
        </w:rPr>
      </w:pPr>
      <w:r w:rsidRPr="005D7BAD">
        <w:rPr>
          <w:b/>
          <w:lang w:val="uk-UA"/>
        </w:rPr>
        <w:t>Таблиця 2</w:t>
      </w:r>
    </w:p>
    <w:p w:rsidR="00AB3CCC" w:rsidRDefault="00AB3CCC"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AB3CCC" w:rsidRPr="006408B4" w:rsidTr="000C2E6A">
        <w:trPr>
          <w:cantSplit/>
        </w:trPr>
        <w:tc>
          <w:tcPr>
            <w:tcW w:w="468" w:type="dxa"/>
            <w:vAlign w:val="center"/>
          </w:tcPr>
          <w:p w:rsidR="00AB3CCC" w:rsidRPr="006408B4" w:rsidRDefault="00AB3CCC" w:rsidP="000C2E6A">
            <w:pPr>
              <w:tabs>
                <w:tab w:val="num" w:pos="1080"/>
                <w:tab w:val="left" w:pos="10381"/>
              </w:tabs>
              <w:jc w:val="center"/>
              <w:rPr>
                <w:b/>
                <w:bCs/>
                <w:lang w:val="uk-UA"/>
              </w:rPr>
            </w:pPr>
            <w:r w:rsidRPr="006408B4">
              <w:rPr>
                <w:b/>
                <w:bCs/>
                <w:lang w:val="uk-UA"/>
              </w:rPr>
              <w:t>№</w:t>
            </w:r>
          </w:p>
        </w:tc>
        <w:tc>
          <w:tcPr>
            <w:tcW w:w="9956" w:type="dxa"/>
            <w:vAlign w:val="center"/>
          </w:tcPr>
          <w:p w:rsidR="00AB3CCC" w:rsidRPr="006408B4" w:rsidRDefault="00AB3CCC"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AB3CCC" w:rsidRPr="002A168A" w:rsidTr="000C2E6A">
        <w:tc>
          <w:tcPr>
            <w:tcW w:w="468" w:type="dxa"/>
          </w:tcPr>
          <w:p w:rsidR="00AB3CCC" w:rsidRPr="006408B4" w:rsidRDefault="00AB3CCC" w:rsidP="0051503D">
            <w:pPr>
              <w:widowControl w:val="0"/>
              <w:numPr>
                <w:ilvl w:val="0"/>
                <w:numId w:val="3"/>
              </w:numPr>
              <w:tabs>
                <w:tab w:val="left" w:pos="10381"/>
              </w:tabs>
              <w:ind w:left="0" w:firstLine="0"/>
              <w:jc w:val="center"/>
              <w:rPr>
                <w:lang w:val="uk-UA"/>
              </w:rPr>
            </w:pPr>
          </w:p>
        </w:tc>
        <w:tc>
          <w:tcPr>
            <w:tcW w:w="9956" w:type="dxa"/>
          </w:tcPr>
          <w:p w:rsidR="00AB3CCC" w:rsidRPr="006408B4" w:rsidRDefault="00AB3CCC"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AB3CCC" w:rsidRPr="00D80E4D" w:rsidRDefault="00AB3CCC"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AB3CCC" w:rsidRPr="00D80E4D" w:rsidRDefault="00AB3CCC"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AB3CCC" w:rsidRPr="00D80E4D" w:rsidRDefault="00AB3CCC"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AB3CCC" w:rsidRPr="00D80E4D" w:rsidRDefault="00AB3CCC"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AB3CCC" w:rsidRPr="00D80E4D" w:rsidRDefault="00AB3CCC"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AB3CCC" w:rsidRPr="00D80E4D" w:rsidRDefault="00AB3CCC"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AB3CCC" w:rsidRPr="00D80E4D" w:rsidRDefault="00AB3CCC"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AB3CCC" w:rsidRPr="00D80E4D" w:rsidRDefault="00AB3CCC"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AB3CCC" w:rsidRPr="006408B4" w:rsidTr="000C2E6A">
        <w:tc>
          <w:tcPr>
            <w:tcW w:w="468" w:type="dxa"/>
          </w:tcPr>
          <w:p w:rsidR="00AB3CCC" w:rsidRPr="006408B4" w:rsidRDefault="00AB3CCC" w:rsidP="0051503D">
            <w:pPr>
              <w:widowControl w:val="0"/>
              <w:numPr>
                <w:ilvl w:val="0"/>
                <w:numId w:val="3"/>
              </w:numPr>
              <w:tabs>
                <w:tab w:val="left" w:pos="10381"/>
              </w:tabs>
              <w:ind w:left="0" w:firstLine="0"/>
              <w:jc w:val="center"/>
              <w:rPr>
                <w:lang w:val="uk-UA"/>
              </w:rPr>
            </w:pPr>
          </w:p>
        </w:tc>
        <w:tc>
          <w:tcPr>
            <w:tcW w:w="9956" w:type="dxa"/>
          </w:tcPr>
          <w:p w:rsidR="00AB3CCC" w:rsidRPr="006408B4" w:rsidRDefault="00AB3CCC" w:rsidP="00195F40">
            <w:pPr>
              <w:pStyle w:val="ListParagraph"/>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AB3CCC" w:rsidRPr="006408B4" w:rsidTr="000C2E6A">
        <w:tc>
          <w:tcPr>
            <w:tcW w:w="468" w:type="dxa"/>
          </w:tcPr>
          <w:p w:rsidR="00AB3CCC" w:rsidRPr="006408B4" w:rsidRDefault="00AB3CCC" w:rsidP="0051503D">
            <w:pPr>
              <w:widowControl w:val="0"/>
              <w:numPr>
                <w:ilvl w:val="0"/>
                <w:numId w:val="3"/>
              </w:numPr>
              <w:tabs>
                <w:tab w:val="left" w:pos="10381"/>
              </w:tabs>
              <w:ind w:left="0" w:firstLine="0"/>
              <w:jc w:val="center"/>
              <w:rPr>
                <w:lang w:val="uk-UA"/>
              </w:rPr>
            </w:pPr>
          </w:p>
        </w:tc>
        <w:tc>
          <w:tcPr>
            <w:tcW w:w="9956" w:type="dxa"/>
          </w:tcPr>
          <w:p w:rsidR="00AB3CCC" w:rsidRPr="002F7A8E" w:rsidRDefault="00AB3CCC"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AB3CCC" w:rsidRPr="005D7BAD" w:rsidRDefault="00AB3CCC" w:rsidP="000B3A83">
      <w:pPr>
        <w:ind w:firstLine="540"/>
        <w:jc w:val="right"/>
        <w:rPr>
          <w:b/>
          <w:lang w:val="uk-UA"/>
        </w:rPr>
      </w:pPr>
      <w:r w:rsidRPr="005D7BAD">
        <w:rPr>
          <w:b/>
          <w:lang w:val="uk-UA"/>
        </w:rPr>
        <w:t>Таблиця 3</w:t>
      </w:r>
    </w:p>
    <w:p w:rsidR="00AB3CCC" w:rsidRPr="00926161" w:rsidRDefault="00AB3CCC" w:rsidP="00926161">
      <w:pPr>
        <w:ind w:firstLine="540"/>
        <w:jc w:val="center"/>
        <w:rPr>
          <w:b/>
          <w:bCs/>
          <w:lang w:val="uk-UA"/>
        </w:rPr>
      </w:pPr>
      <w:r w:rsidRPr="00926161">
        <w:rPr>
          <w:b/>
          <w:bCs/>
          <w:lang w:val="uk-UA"/>
        </w:rPr>
        <w:t>Інші документи, що мають бути подані Учасником у складі своєї тендерної 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AB3CCC" w:rsidRPr="005D7BAD" w:rsidTr="009F6E34">
        <w:trPr>
          <w:cantSplit/>
        </w:trPr>
        <w:tc>
          <w:tcPr>
            <w:tcW w:w="468" w:type="dxa"/>
            <w:vAlign w:val="center"/>
          </w:tcPr>
          <w:p w:rsidR="00AB3CCC" w:rsidRPr="005D7BAD" w:rsidRDefault="00AB3CCC" w:rsidP="009F6E34">
            <w:pPr>
              <w:tabs>
                <w:tab w:val="num" w:pos="1080"/>
                <w:tab w:val="left" w:pos="10381"/>
              </w:tabs>
              <w:jc w:val="center"/>
              <w:rPr>
                <w:b/>
                <w:bCs/>
                <w:lang w:val="uk-UA"/>
              </w:rPr>
            </w:pPr>
            <w:r w:rsidRPr="005D7BAD">
              <w:rPr>
                <w:b/>
                <w:bCs/>
                <w:lang w:val="uk-UA"/>
              </w:rPr>
              <w:t>№</w:t>
            </w:r>
          </w:p>
        </w:tc>
        <w:tc>
          <w:tcPr>
            <w:tcW w:w="9900" w:type="dxa"/>
            <w:vAlign w:val="center"/>
          </w:tcPr>
          <w:p w:rsidR="00AB3CCC" w:rsidRPr="005D7BAD" w:rsidRDefault="00AB3CCC" w:rsidP="009F6E34">
            <w:pPr>
              <w:tabs>
                <w:tab w:val="num" w:pos="1080"/>
                <w:tab w:val="left" w:pos="10381"/>
              </w:tabs>
              <w:jc w:val="center"/>
              <w:rPr>
                <w:b/>
                <w:bCs/>
                <w:lang w:val="uk-UA"/>
              </w:rPr>
            </w:pPr>
            <w:r w:rsidRPr="005D7BAD">
              <w:rPr>
                <w:b/>
                <w:bCs/>
                <w:lang w:val="uk-UA"/>
              </w:rPr>
              <w:t>Назва документу</w:t>
            </w:r>
          </w:p>
        </w:tc>
      </w:tr>
      <w:tr w:rsidR="00AB3CCC" w:rsidRPr="005D7BAD" w:rsidTr="009F6E34">
        <w:trPr>
          <w:cantSplit/>
        </w:trPr>
        <w:tc>
          <w:tcPr>
            <w:tcW w:w="468" w:type="dxa"/>
          </w:tcPr>
          <w:p w:rsidR="00AB3CCC" w:rsidRPr="005D7BAD" w:rsidRDefault="00AB3CCC" w:rsidP="0051503D">
            <w:pPr>
              <w:numPr>
                <w:ilvl w:val="0"/>
                <w:numId w:val="4"/>
              </w:numPr>
              <w:tabs>
                <w:tab w:val="num" w:pos="817"/>
                <w:tab w:val="left" w:pos="10381"/>
              </w:tabs>
              <w:ind w:left="0" w:firstLine="0"/>
              <w:jc w:val="center"/>
              <w:rPr>
                <w:lang w:val="uk-UA"/>
              </w:rPr>
            </w:pPr>
          </w:p>
        </w:tc>
        <w:tc>
          <w:tcPr>
            <w:tcW w:w="9900" w:type="dxa"/>
          </w:tcPr>
          <w:p w:rsidR="00AB3CCC" w:rsidRPr="005D7BAD" w:rsidRDefault="00AB3CCC" w:rsidP="00F10A24">
            <w:pPr>
              <w:widowControl w:val="0"/>
              <w:tabs>
                <w:tab w:val="num" w:pos="1080"/>
                <w:tab w:val="left" w:pos="10381"/>
              </w:tabs>
              <w:jc w:val="both"/>
              <w:rPr>
                <w:b/>
                <w:bCs/>
                <w:lang w:val="uk-UA"/>
              </w:rPr>
            </w:pPr>
            <w:r>
              <w:rPr>
                <w:lang w:val="uk-UA"/>
              </w:rPr>
              <w:t>Скан-копія</w:t>
            </w:r>
            <w:r w:rsidRPr="005D7BAD">
              <w:rPr>
                <w:lang w:val="uk-UA"/>
              </w:rPr>
              <w:t xml:space="preserve"> Статуту Учасника торгів (в повному обсязі зі всіма змінами).</w:t>
            </w:r>
          </w:p>
        </w:tc>
      </w:tr>
      <w:tr w:rsidR="00AB3CCC" w:rsidRPr="002A168A" w:rsidTr="00EC5749">
        <w:tc>
          <w:tcPr>
            <w:tcW w:w="468" w:type="dxa"/>
          </w:tcPr>
          <w:p w:rsidR="00AB3CCC" w:rsidRPr="005D7BAD" w:rsidRDefault="00AB3CCC" w:rsidP="0051503D">
            <w:pPr>
              <w:numPr>
                <w:ilvl w:val="0"/>
                <w:numId w:val="4"/>
              </w:numPr>
              <w:tabs>
                <w:tab w:val="num" w:pos="817"/>
                <w:tab w:val="left" w:pos="10381"/>
              </w:tabs>
              <w:ind w:left="0" w:firstLine="0"/>
              <w:jc w:val="center"/>
              <w:rPr>
                <w:lang w:val="uk-UA"/>
              </w:rPr>
            </w:pPr>
          </w:p>
        </w:tc>
        <w:tc>
          <w:tcPr>
            <w:tcW w:w="9900" w:type="dxa"/>
          </w:tcPr>
          <w:p w:rsidR="00AB3CCC" w:rsidRPr="00017F75" w:rsidRDefault="00AB3CCC" w:rsidP="00F10A24">
            <w:pPr>
              <w:tabs>
                <w:tab w:val="num" w:pos="1080"/>
                <w:tab w:val="left" w:pos="10381"/>
              </w:tabs>
              <w:jc w:val="both"/>
              <w:rPr>
                <w:lang w:val="uk-UA"/>
              </w:rPr>
            </w:pPr>
            <w:r>
              <w:rPr>
                <w:lang w:val="uk-UA"/>
              </w:rPr>
              <w:t>Скан-копія д</w:t>
            </w:r>
            <w:r w:rsidRPr="00017F75">
              <w:rPr>
                <w:lang w:val="uk-UA"/>
              </w:rPr>
              <w:t>овідк</w:t>
            </w:r>
            <w:r>
              <w:rPr>
                <w:lang w:val="uk-UA"/>
              </w:rPr>
              <w:t>и</w:t>
            </w:r>
            <w:r w:rsidRPr="00017F75">
              <w:rPr>
                <w:lang w:val="uk-UA"/>
              </w:rPr>
              <w:t xml:space="preserve">, </w:t>
            </w:r>
            <w:r w:rsidRPr="00F11F7F">
              <w:rPr>
                <w:lang w:val="uk-UA"/>
              </w:rPr>
              <w:t>за Формою №1 Додатку 1</w:t>
            </w:r>
            <w:r w:rsidRPr="00017F75">
              <w:rPr>
                <w:lang w:val="uk-UA"/>
              </w:rPr>
              <w:t>, яка містит</w:t>
            </w:r>
            <w:r>
              <w:rPr>
                <w:lang w:val="uk-UA"/>
              </w:rPr>
              <w:t>ь</w:t>
            </w:r>
            <w:r w:rsidRPr="00017F75">
              <w:rPr>
                <w:lang w:val="uk-UA"/>
              </w:rPr>
              <w:t xml:space="preserve">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AB3CCC" w:rsidRPr="005D7BAD" w:rsidTr="009F6E34">
        <w:trPr>
          <w:cantSplit/>
        </w:trPr>
        <w:tc>
          <w:tcPr>
            <w:tcW w:w="468" w:type="dxa"/>
          </w:tcPr>
          <w:p w:rsidR="00AB3CCC" w:rsidRPr="005D7BAD" w:rsidRDefault="00AB3CCC" w:rsidP="0051503D">
            <w:pPr>
              <w:numPr>
                <w:ilvl w:val="0"/>
                <w:numId w:val="4"/>
              </w:numPr>
              <w:tabs>
                <w:tab w:val="num" w:pos="817"/>
                <w:tab w:val="left" w:pos="10381"/>
              </w:tabs>
              <w:ind w:left="0" w:firstLine="0"/>
              <w:jc w:val="center"/>
              <w:rPr>
                <w:lang w:val="uk-UA"/>
              </w:rPr>
            </w:pPr>
          </w:p>
        </w:tc>
        <w:tc>
          <w:tcPr>
            <w:tcW w:w="9900" w:type="dxa"/>
          </w:tcPr>
          <w:p w:rsidR="00AB3CCC" w:rsidRPr="00017F75" w:rsidRDefault="00AB3CCC" w:rsidP="00F10A24">
            <w:pPr>
              <w:tabs>
                <w:tab w:val="num" w:pos="1080"/>
                <w:tab w:val="left" w:pos="10381"/>
              </w:tabs>
              <w:jc w:val="both"/>
              <w:rPr>
                <w:lang w:val="uk-UA"/>
              </w:rPr>
            </w:pPr>
            <w:r>
              <w:rPr>
                <w:lang w:val="uk-UA"/>
              </w:rPr>
              <w:t>Скан-к</w:t>
            </w:r>
            <w:r w:rsidRPr="00017F75">
              <w:rPr>
                <w:lang w:val="uk-UA"/>
              </w:rPr>
              <w:t>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AB3CCC" w:rsidRPr="008B7CBC" w:rsidTr="009F6E34">
        <w:trPr>
          <w:cantSplit/>
        </w:trPr>
        <w:tc>
          <w:tcPr>
            <w:tcW w:w="468" w:type="dxa"/>
          </w:tcPr>
          <w:p w:rsidR="00AB3CCC" w:rsidRPr="008B7CBC" w:rsidRDefault="00AB3CCC" w:rsidP="0051503D">
            <w:pPr>
              <w:numPr>
                <w:ilvl w:val="0"/>
                <w:numId w:val="4"/>
              </w:numPr>
              <w:tabs>
                <w:tab w:val="num" w:pos="817"/>
                <w:tab w:val="left" w:pos="10381"/>
              </w:tabs>
              <w:ind w:left="0" w:firstLine="0"/>
              <w:jc w:val="center"/>
              <w:rPr>
                <w:lang w:val="uk-UA"/>
              </w:rPr>
            </w:pPr>
          </w:p>
        </w:tc>
        <w:tc>
          <w:tcPr>
            <w:tcW w:w="9900" w:type="dxa"/>
          </w:tcPr>
          <w:p w:rsidR="00AB3CCC" w:rsidRPr="00017F75" w:rsidRDefault="00AB3CCC" w:rsidP="00F10A24">
            <w:pPr>
              <w:tabs>
                <w:tab w:val="num" w:pos="1080"/>
                <w:tab w:val="left" w:pos="10381"/>
              </w:tabs>
              <w:jc w:val="both"/>
              <w:rPr>
                <w:lang w:val="uk-UA"/>
              </w:rPr>
            </w:pPr>
            <w:r>
              <w:rPr>
                <w:lang w:val="uk-UA"/>
              </w:rPr>
              <w:t>Скан-копія</w:t>
            </w:r>
            <w:r w:rsidRPr="00017F75">
              <w:rPr>
                <w:lang w:val="uk-UA"/>
              </w:rPr>
              <w:t xml:space="preserve">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bl>
    <w:p w:rsidR="00AB3CCC" w:rsidRDefault="00AB3CCC" w:rsidP="000B3A83">
      <w:pPr>
        <w:ind w:firstLine="540"/>
        <w:jc w:val="right"/>
        <w:rPr>
          <w:b/>
          <w:lang w:val="uk-UA"/>
        </w:rPr>
      </w:pPr>
    </w:p>
    <w:p w:rsidR="00AB3CCC" w:rsidRPr="004A734E" w:rsidRDefault="00AB3CCC" w:rsidP="000B3A83">
      <w:pPr>
        <w:ind w:firstLine="540"/>
        <w:jc w:val="right"/>
        <w:rPr>
          <w:b/>
          <w:lang w:val="uk-UA"/>
        </w:rPr>
      </w:pPr>
      <w:r w:rsidRPr="00D0321E">
        <w:rPr>
          <w:b/>
          <w:lang w:val="uk-UA"/>
        </w:rPr>
        <w:t>Таблиця 4</w:t>
      </w:r>
    </w:p>
    <w:p w:rsidR="00AB3CCC" w:rsidRDefault="00AB3CCC"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AB3CCC" w:rsidRPr="006408B4" w:rsidTr="000C2E6A">
        <w:trPr>
          <w:cantSplit/>
        </w:trPr>
        <w:tc>
          <w:tcPr>
            <w:tcW w:w="468" w:type="dxa"/>
            <w:vAlign w:val="center"/>
          </w:tcPr>
          <w:p w:rsidR="00AB3CCC" w:rsidRPr="006408B4" w:rsidRDefault="00AB3CCC" w:rsidP="000C2E6A">
            <w:pPr>
              <w:tabs>
                <w:tab w:val="num" w:pos="1080"/>
                <w:tab w:val="left" w:pos="10381"/>
              </w:tabs>
              <w:jc w:val="center"/>
              <w:rPr>
                <w:b/>
                <w:bCs/>
                <w:lang w:val="uk-UA"/>
              </w:rPr>
            </w:pPr>
            <w:r w:rsidRPr="006408B4">
              <w:rPr>
                <w:b/>
                <w:bCs/>
                <w:lang w:val="uk-UA"/>
              </w:rPr>
              <w:t>№</w:t>
            </w:r>
          </w:p>
        </w:tc>
        <w:tc>
          <w:tcPr>
            <w:tcW w:w="9956" w:type="dxa"/>
            <w:vAlign w:val="center"/>
          </w:tcPr>
          <w:p w:rsidR="00AB3CCC" w:rsidRPr="006408B4" w:rsidRDefault="00AB3CCC" w:rsidP="000C2E6A">
            <w:pPr>
              <w:tabs>
                <w:tab w:val="num" w:pos="1080"/>
                <w:tab w:val="left" w:pos="10381"/>
              </w:tabs>
              <w:jc w:val="center"/>
              <w:rPr>
                <w:b/>
                <w:bCs/>
                <w:lang w:val="uk-UA"/>
              </w:rPr>
            </w:pPr>
            <w:r w:rsidRPr="006408B4">
              <w:rPr>
                <w:b/>
                <w:bCs/>
                <w:lang w:val="uk-UA"/>
              </w:rPr>
              <w:t>Назва документу</w:t>
            </w:r>
          </w:p>
        </w:tc>
      </w:tr>
      <w:tr w:rsidR="00AB3CCC" w:rsidRPr="009B6242" w:rsidTr="000C2E6A">
        <w:trPr>
          <w:cantSplit/>
        </w:trPr>
        <w:tc>
          <w:tcPr>
            <w:tcW w:w="468" w:type="dxa"/>
          </w:tcPr>
          <w:p w:rsidR="00AB3CCC" w:rsidRPr="006408B4" w:rsidRDefault="00AB3CCC" w:rsidP="000C2E6A">
            <w:pPr>
              <w:widowControl w:val="0"/>
              <w:tabs>
                <w:tab w:val="left" w:pos="10381"/>
              </w:tabs>
              <w:jc w:val="center"/>
              <w:rPr>
                <w:lang w:val="uk-UA"/>
              </w:rPr>
            </w:pPr>
            <w:r w:rsidRPr="006408B4">
              <w:rPr>
                <w:lang w:val="uk-UA"/>
              </w:rPr>
              <w:t>1.</w:t>
            </w:r>
          </w:p>
        </w:tc>
        <w:tc>
          <w:tcPr>
            <w:tcW w:w="9956" w:type="dxa"/>
          </w:tcPr>
          <w:p w:rsidR="00AB3CCC" w:rsidRPr="00D80E4D" w:rsidRDefault="00AB3CCC"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AB3CCC" w:rsidRPr="00D80E4D" w:rsidRDefault="00AB3CCC"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AB3CCC" w:rsidRPr="00D6541D" w:rsidRDefault="00AB3CCC"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AB3CCC" w:rsidRPr="006408B4" w:rsidTr="000C2E6A">
        <w:tc>
          <w:tcPr>
            <w:tcW w:w="468" w:type="dxa"/>
          </w:tcPr>
          <w:p w:rsidR="00AB3CCC" w:rsidRPr="006408B4" w:rsidRDefault="00AB3CCC" w:rsidP="000C2E6A">
            <w:pPr>
              <w:widowControl w:val="0"/>
              <w:tabs>
                <w:tab w:val="left" w:pos="10381"/>
              </w:tabs>
              <w:jc w:val="center"/>
              <w:rPr>
                <w:lang w:val="uk-UA"/>
              </w:rPr>
            </w:pPr>
            <w:r w:rsidRPr="006408B4">
              <w:rPr>
                <w:lang w:val="uk-UA"/>
              </w:rPr>
              <w:t>2.</w:t>
            </w:r>
          </w:p>
        </w:tc>
        <w:tc>
          <w:tcPr>
            <w:tcW w:w="9956" w:type="dxa"/>
          </w:tcPr>
          <w:p w:rsidR="00AB3CCC" w:rsidRPr="006408B4" w:rsidRDefault="00AB3CCC"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AB3CCC" w:rsidRPr="00D80E4D" w:rsidRDefault="00AB3CCC" w:rsidP="000C2E6A">
            <w:pPr>
              <w:pStyle w:val="NormalWeb"/>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AB3CCC" w:rsidRPr="00D80E4D" w:rsidRDefault="00AB3CCC" w:rsidP="00235892">
            <w:pPr>
              <w:pStyle w:val="NormalWeb"/>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371CDA">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AB3CCC" w:rsidRPr="00206F9F" w:rsidTr="000C2E6A">
        <w:tc>
          <w:tcPr>
            <w:tcW w:w="468" w:type="dxa"/>
          </w:tcPr>
          <w:p w:rsidR="00AB3CCC" w:rsidRPr="006408B4" w:rsidRDefault="00AB3CCC" w:rsidP="000C2E6A">
            <w:pPr>
              <w:widowControl w:val="0"/>
              <w:tabs>
                <w:tab w:val="left" w:pos="10381"/>
              </w:tabs>
              <w:jc w:val="center"/>
              <w:rPr>
                <w:lang w:val="uk-UA"/>
              </w:rPr>
            </w:pPr>
            <w:r>
              <w:rPr>
                <w:lang w:val="uk-UA"/>
              </w:rPr>
              <w:t>3</w:t>
            </w:r>
            <w:r w:rsidRPr="006408B4">
              <w:rPr>
                <w:lang w:val="uk-UA"/>
              </w:rPr>
              <w:t>.</w:t>
            </w:r>
          </w:p>
        </w:tc>
        <w:tc>
          <w:tcPr>
            <w:tcW w:w="9956" w:type="dxa"/>
          </w:tcPr>
          <w:p w:rsidR="00AB3CCC" w:rsidRDefault="00AB3CCC"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AB3CCC" w:rsidRPr="006408B4" w:rsidRDefault="00AB3CCC"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AB3CCC" w:rsidRPr="002A168A" w:rsidTr="000C2E6A">
        <w:tc>
          <w:tcPr>
            <w:tcW w:w="468" w:type="dxa"/>
          </w:tcPr>
          <w:p w:rsidR="00AB3CCC" w:rsidRDefault="00AB3CCC" w:rsidP="000C2E6A">
            <w:pPr>
              <w:widowControl w:val="0"/>
              <w:tabs>
                <w:tab w:val="left" w:pos="10381"/>
              </w:tabs>
              <w:jc w:val="center"/>
              <w:rPr>
                <w:lang w:val="uk-UA"/>
              </w:rPr>
            </w:pPr>
            <w:r>
              <w:rPr>
                <w:lang w:val="uk-UA"/>
              </w:rPr>
              <w:t>4.</w:t>
            </w:r>
          </w:p>
        </w:tc>
        <w:tc>
          <w:tcPr>
            <w:tcW w:w="9956" w:type="dxa"/>
          </w:tcPr>
          <w:p w:rsidR="00AB3CCC" w:rsidRPr="006408B4" w:rsidRDefault="00AB3CCC"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AB3CCC" w:rsidRPr="0096674E" w:rsidRDefault="00AB3CCC" w:rsidP="000B3A83">
      <w:pPr>
        <w:jc w:val="both"/>
        <w:rPr>
          <w:lang w:val="uk-UA"/>
        </w:rPr>
      </w:pPr>
    </w:p>
    <w:p w:rsidR="00AB3CCC" w:rsidRPr="00F26AA6" w:rsidRDefault="00AB3CCC" w:rsidP="00935D08">
      <w:pPr>
        <w:pStyle w:val="BodyText"/>
        <w:spacing w:after="0"/>
        <w:ind w:firstLine="567"/>
        <w:rPr>
          <w:lang w:val="uk-UA"/>
        </w:rPr>
      </w:pPr>
      <w:r w:rsidRPr="00F26AA6">
        <w:rPr>
          <w:lang w:val="uk-UA"/>
        </w:rPr>
        <w:t xml:space="preserve">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 </w:t>
      </w:r>
    </w:p>
    <w:p w:rsidR="00AB3CCC" w:rsidRPr="00F26AA6" w:rsidRDefault="00AB3CCC" w:rsidP="00935D08">
      <w:pPr>
        <w:pStyle w:val="BodyText"/>
        <w:spacing w:after="0"/>
        <w:ind w:firstLine="567"/>
        <w:rPr>
          <w:u w:val="single"/>
          <w:lang w:val="uk-UA"/>
        </w:rPr>
      </w:pPr>
      <w:r w:rsidRPr="00F26AA6">
        <w:rPr>
          <w:u w:val="single"/>
          <w:lang w:val="uk-UA"/>
        </w:rPr>
        <w:t>Документи, що подаються учасником відповідно до вимог Таблиць 1-3 цього Додатку, подаються з урахуванням вимог частини 1 Розділу ІІІ Документації  в окремих файлах.</w:t>
      </w:r>
    </w:p>
    <w:p w:rsidR="00AB3CCC" w:rsidRPr="00F56891" w:rsidRDefault="00AB3CCC" w:rsidP="000B3A83">
      <w:pPr>
        <w:ind w:firstLine="567"/>
        <w:jc w:val="both"/>
        <w:rPr>
          <w:lang w:val="uk-UA"/>
        </w:rPr>
      </w:pPr>
    </w:p>
    <w:p w:rsidR="00AB3CCC" w:rsidRPr="00D95823" w:rsidRDefault="00AB3CCC" w:rsidP="00D95823">
      <w:pPr>
        <w:pStyle w:val="NormalWeb"/>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AB3CCC" w:rsidRDefault="00AB3CCC" w:rsidP="004C6890">
      <w:pPr>
        <w:ind w:firstLine="567"/>
        <w:jc w:val="both"/>
        <w:rPr>
          <w:lang w:val="uk-UA"/>
        </w:rPr>
      </w:pPr>
    </w:p>
    <w:p w:rsidR="00AB3CCC" w:rsidRPr="006408B4" w:rsidRDefault="00AB3CCC"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AB3CCC" w:rsidRDefault="00AB3CCC" w:rsidP="000741BA">
      <w:pPr>
        <w:jc w:val="center"/>
        <w:rPr>
          <w:b/>
          <w:lang w:val="uk-UA"/>
        </w:rPr>
      </w:pPr>
    </w:p>
    <w:p w:rsidR="00AB3CCC" w:rsidRDefault="00AB3CCC" w:rsidP="000741BA">
      <w:pPr>
        <w:jc w:val="center"/>
        <w:rPr>
          <w:b/>
          <w:lang w:val="uk-UA"/>
        </w:rPr>
      </w:pPr>
    </w:p>
    <w:p w:rsidR="00AB3CCC" w:rsidRDefault="00AB3CCC" w:rsidP="000741BA">
      <w:pPr>
        <w:jc w:val="center"/>
        <w:rPr>
          <w:b/>
          <w:lang w:val="uk-UA"/>
        </w:rPr>
      </w:pPr>
    </w:p>
    <w:p w:rsidR="00AB3CCC" w:rsidRPr="000741BA" w:rsidRDefault="00AB3CCC"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AB3CCC" w:rsidRPr="000741BA" w:rsidRDefault="00AB3CCC" w:rsidP="000741BA">
      <w:pPr>
        <w:jc w:val="both"/>
        <w:rPr>
          <w:lang w:val="uk-UA"/>
        </w:rPr>
      </w:pPr>
    </w:p>
    <w:p w:rsidR="00AB3CCC" w:rsidRDefault="00AB3CCC"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AB3CCC" w:rsidRDefault="00AB3CCC"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AB3CCC" w:rsidRDefault="00AB3CCC" w:rsidP="00D6541D">
      <w:pPr>
        <w:ind w:firstLine="567"/>
        <w:jc w:val="both"/>
        <w:rPr>
          <w:lang w:val="uk-UA"/>
        </w:rPr>
      </w:pPr>
      <w:r>
        <w:rPr>
          <w:lang w:val="uk-UA"/>
        </w:rPr>
        <w:t>Також переможець надає:</w:t>
      </w:r>
    </w:p>
    <w:p w:rsidR="00AB3CCC" w:rsidRDefault="00AB3CCC" w:rsidP="0051503D">
      <w:pPr>
        <w:pStyle w:val="ListParagraph"/>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AB3CCC" w:rsidRPr="0023732B" w:rsidRDefault="00AB3CCC" w:rsidP="00F26AA6">
      <w:pPr>
        <w:pStyle w:val="ListParagraph"/>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AB3CCC" w:rsidRDefault="00AB3CCC" w:rsidP="00F26AA6">
      <w:pPr>
        <w:pStyle w:val="NormalWeb"/>
        <w:spacing w:before="0" w:beforeAutospacing="0" w:after="0" w:afterAutospacing="0"/>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AB3CCC" w:rsidRDefault="00AB3CCC" w:rsidP="00F26AA6">
      <w:pPr>
        <w:pStyle w:val="NormalWeb"/>
        <w:spacing w:before="0" w:beforeAutospacing="0" w:after="0" w:afterAutospacing="0"/>
        <w:ind w:firstLine="567"/>
        <w:jc w:val="both"/>
        <w:rPr>
          <w:iCs/>
          <w:lang w:val="uk-UA"/>
        </w:rPr>
      </w:pPr>
      <w:r w:rsidRPr="00020D47">
        <w:rPr>
          <w:iCs/>
          <w:lang w:val="uk-UA"/>
        </w:rPr>
        <w:t>Переможець процедури закупівлі у строк, не пізніше ніж за три робочих дні до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тендерній документації.</w:t>
      </w:r>
    </w:p>
    <w:p w:rsidR="00AB3CCC" w:rsidRDefault="00AB3CCC" w:rsidP="000F73EF">
      <w:pPr>
        <w:pStyle w:val="Heading3"/>
        <w:pageBreakBefore/>
        <w:jc w:val="right"/>
        <w:rPr>
          <w:rFonts w:ascii="Times New Roman" w:hAnsi="Times New Roman"/>
          <w:sz w:val="24"/>
          <w:szCs w:val="28"/>
        </w:rPr>
      </w:pPr>
      <w:r>
        <w:rPr>
          <w:rFonts w:ascii="Times New Roman" w:hAnsi="Times New Roman"/>
          <w:sz w:val="24"/>
          <w:szCs w:val="28"/>
        </w:rPr>
        <w:t>ДОДАТОК 3</w:t>
      </w:r>
    </w:p>
    <w:p w:rsidR="00AB3CCC" w:rsidRPr="00F26AA6" w:rsidRDefault="00AB3CCC" w:rsidP="000F73EF">
      <w:pPr>
        <w:pStyle w:val="BodyText3"/>
        <w:rPr>
          <w:b/>
          <w:i/>
          <w:sz w:val="20"/>
          <w:szCs w:val="20"/>
          <w:lang w:val="uk-UA"/>
        </w:rPr>
      </w:pPr>
      <w:r w:rsidRPr="00F26AA6">
        <w:rPr>
          <w:b/>
          <w:i/>
          <w:sz w:val="20"/>
          <w:szCs w:val="20"/>
          <w:lang w:val="uk-UA"/>
        </w:rPr>
        <w:t>ТП подається у вигляді, наведеному нижче.</w:t>
      </w:r>
    </w:p>
    <w:p w:rsidR="00AB3CCC" w:rsidRPr="00F26AA6" w:rsidRDefault="00AB3CCC" w:rsidP="000F73EF">
      <w:pPr>
        <w:pStyle w:val="BodyText"/>
        <w:spacing w:after="0"/>
        <w:ind w:firstLine="0"/>
        <w:rPr>
          <w:b/>
          <w:i/>
          <w:sz w:val="20"/>
          <w:szCs w:val="20"/>
          <w:lang w:val="uk-UA"/>
        </w:rPr>
      </w:pPr>
      <w:r w:rsidRPr="00F26AA6">
        <w:rPr>
          <w:b/>
          <w:i/>
          <w:sz w:val="20"/>
          <w:szCs w:val="20"/>
          <w:lang w:val="uk-UA"/>
        </w:rPr>
        <w:t>Учасник не повинен відступати від даної форми.</w:t>
      </w:r>
    </w:p>
    <w:p w:rsidR="00AB3CCC" w:rsidRDefault="00AB3CCC" w:rsidP="000F73EF">
      <w:pPr>
        <w:pStyle w:val="Heading2"/>
        <w:keepLines/>
        <w:numPr>
          <w:ilvl w:val="1"/>
          <w:numId w:val="0"/>
        </w:numPr>
        <w:ind w:left="1117" w:hanging="578"/>
        <w:jc w:val="center"/>
      </w:pPr>
    </w:p>
    <w:p w:rsidR="00AB3CCC" w:rsidRPr="00E51317" w:rsidRDefault="00AB3CCC" w:rsidP="000F73EF">
      <w:pPr>
        <w:pStyle w:val="Heading2"/>
        <w:keepLines/>
        <w:numPr>
          <w:ilvl w:val="1"/>
          <w:numId w:val="0"/>
        </w:numPr>
        <w:jc w:val="center"/>
        <w:rPr>
          <w:rFonts w:ascii="Times New Roman" w:hAnsi="Times New Roman"/>
          <w:i w:val="0"/>
        </w:rPr>
      </w:pPr>
      <w:r w:rsidRPr="00E51317">
        <w:rPr>
          <w:rFonts w:ascii="Times New Roman" w:hAnsi="Times New Roman"/>
          <w:i w:val="0"/>
        </w:rPr>
        <w:t xml:space="preserve">ТЕНДЕРНА ПРОПОЗИЦІЯ </w:t>
      </w:r>
    </w:p>
    <w:p w:rsidR="00AB3CCC" w:rsidRPr="00E51317" w:rsidRDefault="00AB3CCC" w:rsidP="000F73EF">
      <w:pPr>
        <w:pStyle w:val="Heading2"/>
        <w:keepLines/>
        <w:numPr>
          <w:ilvl w:val="1"/>
          <w:numId w:val="0"/>
        </w:numPr>
        <w:jc w:val="center"/>
        <w:rPr>
          <w:sz w:val="24"/>
          <w:szCs w:val="24"/>
        </w:rPr>
      </w:pPr>
      <w:r w:rsidRPr="00E51317">
        <w:rPr>
          <w:rFonts w:ascii="Times New Roman" w:hAnsi="Times New Roman"/>
          <w:i w:val="0"/>
          <w:sz w:val="24"/>
          <w:szCs w:val="24"/>
        </w:rPr>
        <w:t xml:space="preserve">(форма, яка </w:t>
      </w:r>
      <w:r w:rsidRPr="0074452B">
        <w:rPr>
          <w:rFonts w:ascii="Times New Roman" w:hAnsi="Times New Roman"/>
          <w:i w:val="0"/>
          <w:sz w:val="24"/>
          <w:szCs w:val="24"/>
          <w:lang w:val="uk-UA"/>
        </w:rPr>
        <w:t>подається Учасником на фірмовому</w:t>
      </w:r>
      <w:r w:rsidRPr="00E51317">
        <w:rPr>
          <w:rFonts w:ascii="Times New Roman" w:hAnsi="Times New Roman"/>
          <w:i w:val="0"/>
          <w:sz w:val="24"/>
          <w:szCs w:val="24"/>
        </w:rPr>
        <w:t xml:space="preserve"> бланку)</w:t>
      </w:r>
    </w:p>
    <w:p w:rsidR="00AB3CCC" w:rsidRDefault="00AB3CCC" w:rsidP="000F73EF">
      <w:pPr>
        <w:ind w:right="196"/>
        <w:jc w:val="center"/>
        <w:outlineLvl w:val="0"/>
        <w:rPr>
          <w:lang w:val="uk-UA"/>
        </w:rPr>
      </w:pPr>
    </w:p>
    <w:p w:rsidR="00AB3CCC" w:rsidRDefault="00AB3CCC" w:rsidP="000F73EF">
      <w:pPr>
        <w:ind w:right="196"/>
        <w:jc w:val="center"/>
        <w:outlineLvl w:val="0"/>
        <w:rPr>
          <w:lang w:val="uk-UA"/>
        </w:rPr>
      </w:pPr>
      <w:r>
        <w:rPr>
          <w:lang w:val="uk-UA"/>
        </w:rPr>
        <w:t>"______"______________ 2017 р.</w:t>
      </w:r>
    </w:p>
    <w:p w:rsidR="00AB3CCC" w:rsidRDefault="00AB3CCC" w:rsidP="000F73EF">
      <w:pPr>
        <w:ind w:right="76"/>
        <w:jc w:val="center"/>
        <w:outlineLvl w:val="0"/>
        <w:rPr>
          <w:lang w:val="uk-UA"/>
        </w:rPr>
      </w:pPr>
    </w:p>
    <w:p w:rsidR="00AB3CCC" w:rsidRDefault="00AB3CCC" w:rsidP="000F73EF">
      <w:pPr>
        <w:ind w:right="76"/>
        <w:jc w:val="center"/>
        <w:outlineLvl w:val="0"/>
        <w:rPr>
          <w:lang w:val="uk-UA"/>
        </w:rPr>
      </w:pPr>
      <w:r>
        <w:rPr>
          <w:lang w:val="uk-UA"/>
        </w:rPr>
        <w:t>Тендерному комітету ДП "Енергоринок", Україна, м. Київ, вул. С. Петлюри, 27.</w:t>
      </w:r>
    </w:p>
    <w:p w:rsidR="00AB3CCC" w:rsidRDefault="00AB3CCC" w:rsidP="000F73EF">
      <w:pPr>
        <w:tabs>
          <w:tab w:val="left" w:pos="1440"/>
          <w:tab w:val="left" w:pos="1620"/>
        </w:tabs>
        <w:ind w:right="76" w:firstLine="432"/>
        <w:outlineLvl w:val="0"/>
        <w:rPr>
          <w:lang w:val="uk-UA"/>
        </w:rPr>
      </w:pPr>
    </w:p>
    <w:p w:rsidR="00AB3CCC" w:rsidRDefault="00AB3CCC"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AB3CCC" w:rsidRDefault="00AB3CCC" w:rsidP="0029387C">
      <w:pPr>
        <w:tabs>
          <w:tab w:val="left" w:pos="1440"/>
          <w:tab w:val="left" w:pos="1620"/>
        </w:tabs>
        <w:ind w:right="76" w:firstLine="432"/>
        <w:jc w:val="center"/>
        <w:outlineLvl w:val="0"/>
        <w:rPr>
          <w:lang w:val="uk-UA"/>
        </w:rPr>
      </w:pPr>
      <w:r>
        <w:rPr>
          <w:sz w:val="18"/>
          <w:lang w:val="uk-UA"/>
        </w:rPr>
        <w:t>( найменування Учасника)</w:t>
      </w:r>
    </w:p>
    <w:p w:rsidR="00AB3CCC" w:rsidRPr="006F672C" w:rsidRDefault="00AB3CCC" w:rsidP="00EC5749">
      <w:pPr>
        <w:jc w:val="both"/>
        <w:rPr>
          <w:bCs/>
          <w:i/>
          <w:color w:val="000000"/>
          <w:lang w:val="uk-UA"/>
        </w:rPr>
      </w:pPr>
      <w:r>
        <w:rPr>
          <w:lang w:val="uk-UA"/>
        </w:rPr>
        <w:t xml:space="preserve">документацію на </w:t>
      </w:r>
      <w:r w:rsidRPr="006A4B38">
        <w:rPr>
          <w:lang w:val="uk-UA"/>
        </w:rPr>
        <w:t>закупівлю</w:t>
      </w:r>
      <w:r w:rsidRPr="006A4B38">
        <w:rPr>
          <w:b/>
          <w:i/>
          <w:iCs/>
          <w:lang w:val="uk-UA"/>
        </w:rPr>
        <w:t xml:space="preserve"> </w:t>
      </w:r>
      <w:r w:rsidRPr="00E51317">
        <w:rPr>
          <w:b/>
          <w:bCs/>
          <w:i/>
          <w:color w:val="000000"/>
          <w:lang w:val="uk-UA"/>
        </w:rPr>
        <w:t xml:space="preserve">Код за ДК 021:2015 – </w:t>
      </w:r>
      <w:r w:rsidRPr="00B21F63">
        <w:rPr>
          <w:bCs/>
          <w:i/>
          <w:color w:val="000000"/>
          <w:lang w:val="uk-UA"/>
        </w:rPr>
        <w:t>Код за ДК 021:2015 – 50110000-9</w:t>
      </w:r>
      <w:r w:rsidRPr="00B21F63">
        <w:rPr>
          <w:rFonts w:ascii="Calibri" w:hAnsi="Calibri" w:cs="Arial CYR"/>
          <w:color w:val="000000"/>
          <w:lang w:val="uk-UA"/>
        </w:rPr>
        <w:t xml:space="preserve"> </w:t>
      </w:r>
      <w:r w:rsidRPr="00B21F63">
        <w:rPr>
          <w:bCs/>
          <w:i/>
          <w:color w:val="000000"/>
          <w:lang w:val="uk-UA"/>
        </w:rPr>
        <w:t xml:space="preserve"> "</w:t>
      </w:r>
      <w:r w:rsidRPr="00B21F63">
        <w:rPr>
          <w:bCs/>
          <w:i/>
          <w:lang w:val="uk-UA"/>
        </w:rPr>
        <w:t>Послуги з ремонту і технічного обслуговування мототранспортних засобів і супутнього обладнання"</w:t>
      </w:r>
      <w:r>
        <w:rPr>
          <w:bCs/>
          <w:i/>
          <w:lang w:val="uk-UA"/>
        </w:rPr>
        <w:t xml:space="preserve"> </w:t>
      </w:r>
      <w:r w:rsidRPr="00B21F63">
        <w:rPr>
          <w:b/>
          <w:bCs/>
          <w:i/>
          <w:lang w:val="uk-UA"/>
        </w:rPr>
        <w:t>(</w:t>
      </w:r>
      <w:r w:rsidRPr="00EC5749">
        <w:rPr>
          <w:b/>
          <w:color w:val="000000"/>
          <w:lang w:val="uk-UA"/>
        </w:rPr>
        <w:t>Послуги з миття автомобілів та подібні послуги</w:t>
      </w:r>
      <w:r w:rsidRPr="00B21F63">
        <w:rPr>
          <w:b/>
          <w:bCs/>
          <w:i/>
          <w:lang w:val="uk-UA"/>
        </w:rPr>
        <w:t>)</w:t>
      </w:r>
      <w:r w:rsidRPr="006A4B38">
        <w:rPr>
          <w:lang w:val="uk-UA"/>
        </w:rPr>
        <w:t>,</w:t>
      </w:r>
      <w:r>
        <w:rPr>
          <w:lang w:val="uk-UA"/>
        </w:rPr>
        <w:t xml:space="preserve"> надаємо свою тендерну пропозицію і </w:t>
      </w:r>
      <w:r w:rsidRPr="00F4521D">
        <w:rPr>
          <w:lang w:val="uk-UA"/>
        </w:rPr>
        <w:t xml:space="preserve">пропонуємо </w:t>
      </w:r>
      <w:r>
        <w:rPr>
          <w:lang w:val="uk-UA"/>
        </w:rPr>
        <w:t>надати послуги</w:t>
      </w:r>
      <w:r w:rsidRPr="00F4521D">
        <w:rPr>
          <w:lang w:val="uk-UA"/>
        </w:rPr>
        <w:t xml:space="preserve"> </w:t>
      </w:r>
      <w:r>
        <w:rPr>
          <w:lang w:val="uk-UA"/>
        </w:rPr>
        <w:t>згідно з умовами Тендерної документації на загальну суму:</w:t>
      </w:r>
    </w:p>
    <w:p w:rsidR="00AB3CCC" w:rsidRDefault="00AB3CCC" w:rsidP="000F73EF">
      <w:pPr>
        <w:tabs>
          <w:tab w:val="left" w:pos="1440"/>
          <w:tab w:val="left" w:pos="1620"/>
        </w:tabs>
        <w:ind w:right="76"/>
        <w:outlineLvl w:val="0"/>
        <w:rPr>
          <w:lang w:val="uk-UA"/>
        </w:rPr>
      </w:pPr>
      <w:r>
        <w:rPr>
          <w:lang w:val="uk-UA"/>
        </w:rPr>
        <w:t>__________________________________________________________________________________.</w:t>
      </w:r>
    </w:p>
    <w:p w:rsidR="00AB3CCC" w:rsidRDefault="00AB3CCC"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AB3CCC" w:rsidRDefault="00AB3CCC" w:rsidP="000F73EF">
      <w:pPr>
        <w:widowControl w:val="0"/>
        <w:jc w:val="center"/>
        <w:rPr>
          <w:sz w:val="16"/>
          <w:lang w:val="uk-UA"/>
        </w:rPr>
      </w:pPr>
    </w:p>
    <w:p w:rsidR="00AB3CCC" w:rsidRDefault="00AB3CCC"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AB3CCC" w:rsidRPr="00012268" w:rsidRDefault="00AB3CCC" w:rsidP="0051503D">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AB3CCC" w:rsidRDefault="00AB3CCC"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AB3CCC" w:rsidRPr="00012268" w:rsidRDefault="00AB3CCC"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AB3CCC" w:rsidRPr="008B2CFB" w:rsidRDefault="00AB3CCC"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AB3CCC" w:rsidRDefault="00AB3CCC"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AB3CCC" w:rsidRPr="007C2C81" w:rsidRDefault="00AB3CCC"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AB3CCC" w:rsidRDefault="00AB3CCC" w:rsidP="0051503D">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AB3CCC" w:rsidRDefault="00AB3CCC"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AB3CCC" w:rsidRDefault="00AB3CCC"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AB3CCC" w:rsidRDefault="00AB3CCC" w:rsidP="000F73EF">
      <w:pPr>
        <w:pStyle w:val="BodyText"/>
        <w:spacing w:after="0"/>
        <w:ind w:firstLine="0"/>
        <w:rPr>
          <w:iCs/>
          <w:sz w:val="16"/>
          <w:szCs w:val="22"/>
        </w:rPr>
      </w:pPr>
      <w:r>
        <w:rPr>
          <w:i/>
          <w:sz w:val="22"/>
          <w:szCs w:val="22"/>
        </w:rPr>
        <w:t xml:space="preserve">                                                                                                                                    </w:t>
      </w:r>
      <w:r>
        <w:rPr>
          <w:iCs/>
          <w:sz w:val="16"/>
          <w:szCs w:val="22"/>
        </w:rPr>
        <w:t>М.П.</w:t>
      </w:r>
    </w:p>
    <w:p w:rsidR="00AB3CCC" w:rsidRDefault="00AB3CCC" w:rsidP="000F73EF">
      <w:pPr>
        <w:rPr>
          <w:bCs/>
          <w:sz w:val="20"/>
          <w:u w:val="single"/>
          <w:lang w:val="uk-UA"/>
        </w:rPr>
      </w:pPr>
    </w:p>
    <w:p w:rsidR="00AB3CCC" w:rsidRDefault="00AB3CCC" w:rsidP="000F73EF">
      <w:pPr>
        <w:jc w:val="both"/>
        <w:rPr>
          <w:bCs/>
          <w:sz w:val="20"/>
          <w:u w:val="single"/>
          <w:lang w:val="uk-UA"/>
        </w:rPr>
      </w:pPr>
    </w:p>
    <w:p w:rsidR="00AB3CCC" w:rsidRDefault="00AB3CCC" w:rsidP="003D2B8D">
      <w:pPr>
        <w:ind w:firstLine="567"/>
        <w:jc w:val="both"/>
        <w:rPr>
          <w:lang w:val="uk-UA"/>
        </w:rPr>
      </w:pPr>
    </w:p>
    <w:p w:rsidR="00AB3CCC" w:rsidRDefault="00AB3CCC" w:rsidP="003D2B8D">
      <w:pPr>
        <w:ind w:firstLine="567"/>
        <w:jc w:val="both"/>
        <w:rPr>
          <w:lang w:val="uk-UA"/>
        </w:rPr>
      </w:pPr>
    </w:p>
    <w:p w:rsidR="00AB3CCC" w:rsidRDefault="00AB3CCC" w:rsidP="003D2B8D">
      <w:pPr>
        <w:ind w:firstLine="567"/>
        <w:jc w:val="both"/>
        <w:rPr>
          <w:lang w:val="uk-UA"/>
        </w:rPr>
      </w:pPr>
    </w:p>
    <w:p w:rsidR="00AB3CCC" w:rsidRDefault="00AB3CCC" w:rsidP="003D2B8D">
      <w:pPr>
        <w:ind w:firstLine="567"/>
        <w:jc w:val="both"/>
        <w:rPr>
          <w:lang w:val="uk-UA"/>
        </w:rPr>
      </w:pPr>
    </w:p>
    <w:p w:rsidR="00AB3CCC" w:rsidRDefault="00AB3CCC" w:rsidP="003D2B8D">
      <w:pPr>
        <w:ind w:firstLine="567"/>
        <w:jc w:val="both"/>
        <w:rPr>
          <w:lang w:val="uk-UA"/>
        </w:rPr>
      </w:pPr>
    </w:p>
    <w:p w:rsidR="00AB3CCC" w:rsidRDefault="00AB3CCC" w:rsidP="003D2B8D">
      <w:pPr>
        <w:ind w:firstLine="567"/>
        <w:jc w:val="both"/>
        <w:rPr>
          <w:lang w:val="uk-UA"/>
        </w:rPr>
      </w:pPr>
    </w:p>
    <w:p w:rsidR="00AB3CCC" w:rsidRDefault="00AB3CCC" w:rsidP="003D2B8D">
      <w:pPr>
        <w:ind w:firstLine="567"/>
        <w:jc w:val="both"/>
        <w:rPr>
          <w:lang w:val="uk-UA"/>
        </w:rPr>
      </w:pPr>
    </w:p>
    <w:p w:rsidR="00AB3CCC" w:rsidRDefault="00AB3CCC" w:rsidP="003D2B8D">
      <w:pPr>
        <w:ind w:firstLine="567"/>
        <w:jc w:val="both"/>
        <w:rPr>
          <w:lang w:val="uk-UA"/>
        </w:rPr>
      </w:pPr>
    </w:p>
    <w:p w:rsidR="00AB3CCC" w:rsidRDefault="00AB3CCC" w:rsidP="003D2B8D">
      <w:pPr>
        <w:ind w:firstLine="567"/>
        <w:jc w:val="both"/>
        <w:rPr>
          <w:lang w:val="uk-UA"/>
        </w:rPr>
      </w:pPr>
    </w:p>
    <w:p w:rsidR="00AB3CCC" w:rsidRDefault="00AB3CCC" w:rsidP="003D2B8D">
      <w:pPr>
        <w:ind w:firstLine="567"/>
        <w:jc w:val="both"/>
        <w:rPr>
          <w:lang w:val="uk-UA"/>
        </w:rPr>
      </w:pPr>
    </w:p>
    <w:p w:rsidR="00AB3CCC" w:rsidRDefault="00AB3CCC" w:rsidP="003D2B8D">
      <w:pPr>
        <w:ind w:firstLine="567"/>
        <w:jc w:val="both"/>
        <w:rPr>
          <w:lang w:val="uk-UA"/>
        </w:rPr>
      </w:pPr>
    </w:p>
    <w:p w:rsidR="00AB3CCC" w:rsidRPr="001A052E" w:rsidRDefault="00AB3CCC" w:rsidP="00A058B6">
      <w:pPr>
        <w:jc w:val="both"/>
        <w:rPr>
          <w:lang w:val="uk-UA"/>
        </w:rPr>
      </w:pPr>
    </w:p>
    <w:sectPr w:rsidR="00AB3CCC" w:rsidRPr="001A052E" w:rsidSect="00A93600">
      <w:footerReference w:type="even" r:id="rId7"/>
      <w:footerReference w:type="default" r:id="rId8"/>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CCC" w:rsidRDefault="00AB3CCC">
      <w:r>
        <w:separator/>
      </w:r>
    </w:p>
  </w:endnote>
  <w:endnote w:type="continuationSeparator" w:id="0">
    <w:p w:rsidR="00AB3CCC" w:rsidRDefault="00AB3C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CCC" w:rsidRDefault="00AB3C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3CCC" w:rsidRDefault="00AB3C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CCC" w:rsidRDefault="00AB3C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AB3CCC" w:rsidRDefault="00AB3CC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CCC" w:rsidRDefault="00AB3CCC">
      <w:r>
        <w:separator/>
      </w:r>
    </w:p>
  </w:footnote>
  <w:footnote w:type="continuationSeparator" w:id="0">
    <w:p w:rsidR="00AB3CCC" w:rsidRDefault="00AB3C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2F882CE5"/>
    <w:multiLevelType w:val="multilevel"/>
    <w:tmpl w:val="1E9EF9C8"/>
    <w:lvl w:ilvl="0">
      <w:start w:val="1"/>
      <w:numFmt w:val="bullet"/>
      <w:lvlText w:val=""/>
      <w:lvlJc w:val="left"/>
      <w:pPr>
        <w:ind w:left="360" w:hanging="360"/>
      </w:pPr>
      <w:rPr>
        <w:rFonts w:ascii="Symbol" w:hAnsi="Symbol" w:hint="default"/>
        <w:b w:val="0"/>
        <w:i w:val="0"/>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1651B6A"/>
    <w:multiLevelType w:val="multilevel"/>
    <w:tmpl w:val="0298D3A0"/>
    <w:lvl w:ilvl="0">
      <w:start w:val="2"/>
      <w:numFmt w:val="none"/>
      <w:lvlText w:val="7.1."/>
      <w:lvlJc w:val="left"/>
      <w:pPr>
        <w:tabs>
          <w:tab w:val="num" w:pos="360"/>
        </w:tabs>
        <w:ind w:left="360" w:hanging="360"/>
      </w:pPr>
      <w:rPr>
        <w:rFonts w:cs="Times New Roman"/>
        <w:b w:val="0"/>
        <w:color w:val="auto"/>
      </w:rPr>
    </w:lvl>
    <w:lvl w:ilvl="1">
      <w:start w:val="2"/>
      <w:numFmt w:val="decimal"/>
      <w:lvlRestart w:val="0"/>
      <w:lvlText w:val="%17.1."/>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43624906"/>
    <w:multiLevelType w:val="hybridMultilevel"/>
    <w:tmpl w:val="6FEE98B4"/>
    <w:lvl w:ilvl="0" w:tplc="44D4D996">
      <w:start w:val="1"/>
      <w:numFmt w:val="bullet"/>
      <w:lvlText w:val=""/>
      <w:lvlJc w:val="left"/>
      <w:pPr>
        <w:tabs>
          <w:tab w:val="num" w:pos="2604"/>
        </w:tabs>
        <w:ind w:left="2604"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7">
    <w:nsid w:val="450477BB"/>
    <w:multiLevelType w:val="hybridMultilevel"/>
    <w:tmpl w:val="5BFC5A08"/>
    <w:lvl w:ilvl="0" w:tplc="28F817E6">
      <w:start w:val="1"/>
      <w:numFmt w:val="decimal"/>
      <w:lvlText w:val="%1."/>
      <w:lvlJc w:val="left"/>
      <w:pPr>
        <w:tabs>
          <w:tab w:val="num" w:pos="720"/>
        </w:tabs>
        <w:ind w:left="720" w:hanging="36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529E3FED"/>
    <w:multiLevelType w:val="multilevel"/>
    <w:tmpl w:val="E0DE4F9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3.%2.%3."/>
      <w:lvlJc w:val="left"/>
      <w:pPr>
        <w:tabs>
          <w:tab w:val="num" w:pos="720"/>
        </w:tabs>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0">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11">
    <w:nsid w:val="649C74D2"/>
    <w:multiLevelType w:val="multilevel"/>
    <w:tmpl w:val="D37CC40C"/>
    <w:lvl w:ilvl="0">
      <w:start w:val="1"/>
      <w:numFmt w:val="bullet"/>
      <w:lvlText w:val=""/>
      <w:lvlJc w:val="left"/>
      <w:pPr>
        <w:ind w:left="360" w:hanging="360"/>
      </w:pPr>
      <w:rPr>
        <w:rFonts w:ascii="Symbol" w:hAnsi="Symbol" w:hint="default"/>
        <w:b w:val="0"/>
        <w:i w:val="0"/>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3">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4">
    <w:nsid w:val="6C860DE8"/>
    <w:multiLevelType w:val="hybridMultilevel"/>
    <w:tmpl w:val="B7469FAA"/>
    <w:lvl w:ilvl="0" w:tplc="DBF85B8E">
      <w:start w:val="2"/>
      <w:numFmt w:val="bullet"/>
      <w:lvlText w:val="-"/>
      <w:lvlJc w:val="left"/>
      <w:pPr>
        <w:ind w:left="900" w:hanging="360"/>
      </w:pPr>
      <w:rPr>
        <w:rFonts w:ascii="Times New Roman" w:eastAsia="Times New Roman"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nsid w:val="7A236412"/>
    <w:multiLevelType w:val="multilevel"/>
    <w:tmpl w:val="F3EE79B8"/>
    <w:lvl w:ilvl="0">
      <w:start w:val="1"/>
      <w:numFmt w:val="decimal"/>
      <w:lvlText w:val="%1."/>
      <w:lvlJc w:val="left"/>
      <w:pPr>
        <w:tabs>
          <w:tab w:val="num" w:pos="855"/>
        </w:tabs>
        <w:ind w:left="855"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6">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3"/>
  </w:num>
  <w:num w:numId="2">
    <w:abstractNumId w:val="12"/>
  </w:num>
  <w:num w:numId="3">
    <w:abstractNumId w:val="3"/>
  </w:num>
  <w:num w:numId="4">
    <w:abstractNumId w:val="15"/>
  </w:num>
  <w:num w:numId="5">
    <w:abstractNumId w:val="1"/>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10"/>
  </w:num>
  <w:num w:numId="8">
    <w:abstractNumId w:val="16"/>
  </w:num>
  <w:num w:numId="9">
    <w:abstractNumId w:val="0"/>
  </w:num>
  <w:num w:numId="10">
    <w:abstractNumId w:val="5"/>
  </w:num>
  <w:num w:numId="11">
    <w:abstractNumId w:val="8"/>
  </w:num>
  <w:num w:numId="12">
    <w:abstractNumId w:val="6"/>
  </w:num>
  <w:num w:numId="13">
    <w:abstractNumId w:val="2"/>
  </w:num>
  <w:num w:numId="14">
    <w:abstractNumId w:val="11"/>
  </w:num>
  <w:num w:numId="15">
    <w:abstractNumId w:val="9"/>
  </w:num>
  <w:num w:numId="16">
    <w:abstractNumId w:val="7"/>
  </w:num>
  <w:num w:numId="17">
    <w:abstractNumId w:val="14"/>
  </w:num>
  <w:num w:numId="18">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39EE"/>
    <w:rsid w:val="00004165"/>
    <w:rsid w:val="00004869"/>
    <w:rsid w:val="00005D11"/>
    <w:rsid w:val="00006974"/>
    <w:rsid w:val="000109C3"/>
    <w:rsid w:val="00012268"/>
    <w:rsid w:val="0001248A"/>
    <w:rsid w:val="00012705"/>
    <w:rsid w:val="0001431C"/>
    <w:rsid w:val="00015009"/>
    <w:rsid w:val="00015138"/>
    <w:rsid w:val="00016D90"/>
    <w:rsid w:val="00016F64"/>
    <w:rsid w:val="00017726"/>
    <w:rsid w:val="00017F75"/>
    <w:rsid w:val="00020D47"/>
    <w:rsid w:val="00021033"/>
    <w:rsid w:val="00027447"/>
    <w:rsid w:val="000277CE"/>
    <w:rsid w:val="00027DA7"/>
    <w:rsid w:val="00031B91"/>
    <w:rsid w:val="00031CFE"/>
    <w:rsid w:val="00032AE9"/>
    <w:rsid w:val="0003356A"/>
    <w:rsid w:val="0003496C"/>
    <w:rsid w:val="000377D7"/>
    <w:rsid w:val="00040734"/>
    <w:rsid w:val="000414F6"/>
    <w:rsid w:val="00042388"/>
    <w:rsid w:val="0004353D"/>
    <w:rsid w:val="0004426F"/>
    <w:rsid w:val="000458D3"/>
    <w:rsid w:val="00046684"/>
    <w:rsid w:val="0004755C"/>
    <w:rsid w:val="00047A04"/>
    <w:rsid w:val="00053457"/>
    <w:rsid w:val="00054B4C"/>
    <w:rsid w:val="00056117"/>
    <w:rsid w:val="0005618E"/>
    <w:rsid w:val="000565DC"/>
    <w:rsid w:val="0006004C"/>
    <w:rsid w:val="00060B5C"/>
    <w:rsid w:val="00062F14"/>
    <w:rsid w:val="00064064"/>
    <w:rsid w:val="000652D2"/>
    <w:rsid w:val="00066F2D"/>
    <w:rsid w:val="00070ED0"/>
    <w:rsid w:val="0007204A"/>
    <w:rsid w:val="000741BA"/>
    <w:rsid w:val="00074341"/>
    <w:rsid w:val="000754E3"/>
    <w:rsid w:val="0007592C"/>
    <w:rsid w:val="00077156"/>
    <w:rsid w:val="00077DCA"/>
    <w:rsid w:val="0008224E"/>
    <w:rsid w:val="00085BEA"/>
    <w:rsid w:val="000903A1"/>
    <w:rsid w:val="00090BF2"/>
    <w:rsid w:val="000929DC"/>
    <w:rsid w:val="00092C5D"/>
    <w:rsid w:val="0009319D"/>
    <w:rsid w:val="0009420B"/>
    <w:rsid w:val="00094D73"/>
    <w:rsid w:val="00094E21"/>
    <w:rsid w:val="000952F7"/>
    <w:rsid w:val="000969D3"/>
    <w:rsid w:val="000A05E5"/>
    <w:rsid w:val="000A0C09"/>
    <w:rsid w:val="000A3B07"/>
    <w:rsid w:val="000A585C"/>
    <w:rsid w:val="000A591F"/>
    <w:rsid w:val="000A7CE2"/>
    <w:rsid w:val="000B3A83"/>
    <w:rsid w:val="000B4D7B"/>
    <w:rsid w:val="000B53C2"/>
    <w:rsid w:val="000B6B16"/>
    <w:rsid w:val="000C1CE8"/>
    <w:rsid w:val="000C2A8E"/>
    <w:rsid w:val="000C2E6A"/>
    <w:rsid w:val="000C2FE1"/>
    <w:rsid w:val="000C6F04"/>
    <w:rsid w:val="000C7004"/>
    <w:rsid w:val="000C75BF"/>
    <w:rsid w:val="000D01A3"/>
    <w:rsid w:val="000D0980"/>
    <w:rsid w:val="000D2C38"/>
    <w:rsid w:val="000D47C3"/>
    <w:rsid w:val="000D5666"/>
    <w:rsid w:val="000D5CFE"/>
    <w:rsid w:val="000D6107"/>
    <w:rsid w:val="000E160A"/>
    <w:rsid w:val="000E1BC5"/>
    <w:rsid w:val="000E2DCB"/>
    <w:rsid w:val="000E2ED9"/>
    <w:rsid w:val="000E325A"/>
    <w:rsid w:val="000E3763"/>
    <w:rsid w:val="000E47F9"/>
    <w:rsid w:val="000E7CCD"/>
    <w:rsid w:val="000F117C"/>
    <w:rsid w:val="000F1243"/>
    <w:rsid w:val="000F2C8B"/>
    <w:rsid w:val="000F330B"/>
    <w:rsid w:val="000F73EF"/>
    <w:rsid w:val="000F7581"/>
    <w:rsid w:val="00100E57"/>
    <w:rsid w:val="00102969"/>
    <w:rsid w:val="0010424D"/>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4681"/>
    <w:rsid w:val="001349D8"/>
    <w:rsid w:val="00134EA4"/>
    <w:rsid w:val="00135B77"/>
    <w:rsid w:val="00140722"/>
    <w:rsid w:val="0014072D"/>
    <w:rsid w:val="00141957"/>
    <w:rsid w:val="00142D5A"/>
    <w:rsid w:val="00144815"/>
    <w:rsid w:val="00144964"/>
    <w:rsid w:val="00145629"/>
    <w:rsid w:val="001464D2"/>
    <w:rsid w:val="0014689C"/>
    <w:rsid w:val="00150945"/>
    <w:rsid w:val="00151349"/>
    <w:rsid w:val="00151E03"/>
    <w:rsid w:val="001522CA"/>
    <w:rsid w:val="001569E0"/>
    <w:rsid w:val="00156F6F"/>
    <w:rsid w:val="001624AE"/>
    <w:rsid w:val="001642B4"/>
    <w:rsid w:val="00164A6B"/>
    <w:rsid w:val="00165260"/>
    <w:rsid w:val="00165AAC"/>
    <w:rsid w:val="001661E7"/>
    <w:rsid w:val="00167AC0"/>
    <w:rsid w:val="00170BC8"/>
    <w:rsid w:val="001718D2"/>
    <w:rsid w:val="00172EC6"/>
    <w:rsid w:val="0017355E"/>
    <w:rsid w:val="00175688"/>
    <w:rsid w:val="00177960"/>
    <w:rsid w:val="0018029D"/>
    <w:rsid w:val="00183000"/>
    <w:rsid w:val="00184600"/>
    <w:rsid w:val="00186F8E"/>
    <w:rsid w:val="00190CBB"/>
    <w:rsid w:val="001921D8"/>
    <w:rsid w:val="00192704"/>
    <w:rsid w:val="0019396D"/>
    <w:rsid w:val="00194A3F"/>
    <w:rsid w:val="00195864"/>
    <w:rsid w:val="00195F40"/>
    <w:rsid w:val="0019770E"/>
    <w:rsid w:val="001A046C"/>
    <w:rsid w:val="001A052E"/>
    <w:rsid w:val="001A345F"/>
    <w:rsid w:val="001A4D4E"/>
    <w:rsid w:val="001A550B"/>
    <w:rsid w:val="001A5EDF"/>
    <w:rsid w:val="001A6148"/>
    <w:rsid w:val="001A6B32"/>
    <w:rsid w:val="001B1C65"/>
    <w:rsid w:val="001B47D8"/>
    <w:rsid w:val="001B577E"/>
    <w:rsid w:val="001C18A6"/>
    <w:rsid w:val="001C1AB1"/>
    <w:rsid w:val="001C4015"/>
    <w:rsid w:val="001C4E32"/>
    <w:rsid w:val="001C5893"/>
    <w:rsid w:val="001C5C0A"/>
    <w:rsid w:val="001D0990"/>
    <w:rsid w:val="001D1F50"/>
    <w:rsid w:val="001D3B6A"/>
    <w:rsid w:val="001D3D40"/>
    <w:rsid w:val="001D5A9E"/>
    <w:rsid w:val="001D6215"/>
    <w:rsid w:val="001D6463"/>
    <w:rsid w:val="001E0609"/>
    <w:rsid w:val="001E0819"/>
    <w:rsid w:val="001E153D"/>
    <w:rsid w:val="001E191A"/>
    <w:rsid w:val="001E1B07"/>
    <w:rsid w:val="001E1FD3"/>
    <w:rsid w:val="001E58DA"/>
    <w:rsid w:val="001F0F41"/>
    <w:rsid w:val="001F1611"/>
    <w:rsid w:val="001F57AD"/>
    <w:rsid w:val="001F5AF0"/>
    <w:rsid w:val="001F6202"/>
    <w:rsid w:val="001F773C"/>
    <w:rsid w:val="0020249E"/>
    <w:rsid w:val="0020517F"/>
    <w:rsid w:val="00205CDE"/>
    <w:rsid w:val="00206F9F"/>
    <w:rsid w:val="00207011"/>
    <w:rsid w:val="002110A9"/>
    <w:rsid w:val="0021193D"/>
    <w:rsid w:val="00212133"/>
    <w:rsid w:val="002145CE"/>
    <w:rsid w:val="00225026"/>
    <w:rsid w:val="002265A2"/>
    <w:rsid w:val="00227809"/>
    <w:rsid w:val="00227E5F"/>
    <w:rsid w:val="00231311"/>
    <w:rsid w:val="00234419"/>
    <w:rsid w:val="00235892"/>
    <w:rsid w:val="00237251"/>
    <w:rsid w:val="0023732B"/>
    <w:rsid w:val="002412B1"/>
    <w:rsid w:val="00241915"/>
    <w:rsid w:val="002429D5"/>
    <w:rsid w:val="00243D2D"/>
    <w:rsid w:val="00247CE0"/>
    <w:rsid w:val="00250A80"/>
    <w:rsid w:val="00251AE6"/>
    <w:rsid w:val="002557E3"/>
    <w:rsid w:val="0025653F"/>
    <w:rsid w:val="002569A7"/>
    <w:rsid w:val="00263DE3"/>
    <w:rsid w:val="00265551"/>
    <w:rsid w:val="002659AB"/>
    <w:rsid w:val="002670DE"/>
    <w:rsid w:val="00267F78"/>
    <w:rsid w:val="00271D18"/>
    <w:rsid w:val="0027323A"/>
    <w:rsid w:val="00273738"/>
    <w:rsid w:val="00274136"/>
    <w:rsid w:val="002754B2"/>
    <w:rsid w:val="00277CCC"/>
    <w:rsid w:val="002808D2"/>
    <w:rsid w:val="00281FAD"/>
    <w:rsid w:val="00285573"/>
    <w:rsid w:val="0029387C"/>
    <w:rsid w:val="00294248"/>
    <w:rsid w:val="00295D08"/>
    <w:rsid w:val="002A168A"/>
    <w:rsid w:val="002A1840"/>
    <w:rsid w:val="002A1EAC"/>
    <w:rsid w:val="002A28C8"/>
    <w:rsid w:val="002A70D8"/>
    <w:rsid w:val="002A7C13"/>
    <w:rsid w:val="002B18B2"/>
    <w:rsid w:val="002B2C1F"/>
    <w:rsid w:val="002B4FBB"/>
    <w:rsid w:val="002B5438"/>
    <w:rsid w:val="002B7EFD"/>
    <w:rsid w:val="002C314B"/>
    <w:rsid w:val="002C3625"/>
    <w:rsid w:val="002C3B38"/>
    <w:rsid w:val="002C4145"/>
    <w:rsid w:val="002C45E7"/>
    <w:rsid w:val="002C4CE9"/>
    <w:rsid w:val="002C5199"/>
    <w:rsid w:val="002C62A7"/>
    <w:rsid w:val="002C6E57"/>
    <w:rsid w:val="002D1E8D"/>
    <w:rsid w:val="002D34A9"/>
    <w:rsid w:val="002D421D"/>
    <w:rsid w:val="002D6DB9"/>
    <w:rsid w:val="002D7A9E"/>
    <w:rsid w:val="002E107A"/>
    <w:rsid w:val="002E2264"/>
    <w:rsid w:val="002E3171"/>
    <w:rsid w:val="002E38A2"/>
    <w:rsid w:val="002E435D"/>
    <w:rsid w:val="002E504E"/>
    <w:rsid w:val="002E5689"/>
    <w:rsid w:val="002E5983"/>
    <w:rsid w:val="002E7BB0"/>
    <w:rsid w:val="002F1B15"/>
    <w:rsid w:val="002F6594"/>
    <w:rsid w:val="002F6BF5"/>
    <w:rsid w:val="002F7680"/>
    <w:rsid w:val="002F7A8E"/>
    <w:rsid w:val="0030026D"/>
    <w:rsid w:val="003004C8"/>
    <w:rsid w:val="00302161"/>
    <w:rsid w:val="00302F39"/>
    <w:rsid w:val="00303D8B"/>
    <w:rsid w:val="0030442B"/>
    <w:rsid w:val="003073BC"/>
    <w:rsid w:val="00307619"/>
    <w:rsid w:val="00310EB5"/>
    <w:rsid w:val="00312CC5"/>
    <w:rsid w:val="003142F4"/>
    <w:rsid w:val="00317025"/>
    <w:rsid w:val="0032026C"/>
    <w:rsid w:val="00320525"/>
    <w:rsid w:val="00322ED1"/>
    <w:rsid w:val="0032364D"/>
    <w:rsid w:val="00324C82"/>
    <w:rsid w:val="00325959"/>
    <w:rsid w:val="00326828"/>
    <w:rsid w:val="00326B19"/>
    <w:rsid w:val="00330EA0"/>
    <w:rsid w:val="00331A5D"/>
    <w:rsid w:val="00332D0F"/>
    <w:rsid w:val="00333F3E"/>
    <w:rsid w:val="00334B38"/>
    <w:rsid w:val="003414ED"/>
    <w:rsid w:val="003418CD"/>
    <w:rsid w:val="00341F11"/>
    <w:rsid w:val="00345A03"/>
    <w:rsid w:val="003470E1"/>
    <w:rsid w:val="00351CD2"/>
    <w:rsid w:val="00352EAE"/>
    <w:rsid w:val="00357817"/>
    <w:rsid w:val="0036293B"/>
    <w:rsid w:val="0036471A"/>
    <w:rsid w:val="0036757C"/>
    <w:rsid w:val="003676E1"/>
    <w:rsid w:val="003716FA"/>
    <w:rsid w:val="00371CDA"/>
    <w:rsid w:val="003724D4"/>
    <w:rsid w:val="0037306A"/>
    <w:rsid w:val="00374EA4"/>
    <w:rsid w:val="00374EF6"/>
    <w:rsid w:val="00376044"/>
    <w:rsid w:val="00376461"/>
    <w:rsid w:val="00377699"/>
    <w:rsid w:val="003810AB"/>
    <w:rsid w:val="00383EA7"/>
    <w:rsid w:val="003878CD"/>
    <w:rsid w:val="00391899"/>
    <w:rsid w:val="0039189D"/>
    <w:rsid w:val="00394178"/>
    <w:rsid w:val="003963D8"/>
    <w:rsid w:val="00397449"/>
    <w:rsid w:val="003974F9"/>
    <w:rsid w:val="003A0284"/>
    <w:rsid w:val="003A31F4"/>
    <w:rsid w:val="003A4B27"/>
    <w:rsid w:val="003A5577"/>
    <w:rsid w:val="003A6058"/>
    <w:rsid w:val="003A6086"/>
    <w:rsid w:val="003A62FE"/>
    <w:rsid w:val="003A67EB"/>
    <w:rsid w:val="003B39B0"/>
    <w:rsid w:val="003B3D0B"/>
    <w:rsid w:val="003B3DFE"/>
    <w:rsid w:val="003B430A"/>
    <w:rsid w:val="003B440E"/>
    <w:rsid w:val="003B48E0"/>
    <w:rsid w:val="003B529E"/>
    <w:rsid w:val="003B7EF8"/>
    <w:rsid w:val="003C008F"/>
    <w:rsid w:val="003C3033"/>
    <w:rsid w:val="003C5545"/>
    <w:rsid w:val="003C7176"/>
    <w:rsid w:val="003D07C7"/>
    <w:rsid w:val="003D10E9"/>
    <w:rsid w:val="003D176B"/>
    <w:rsid w:val="003D24F2"/>
    <w:rsid w:val="003D2B8D"/>
    <w:rsid w:val="003D3FD6"/>
    <w:rsid w:val="003D4062"/>
    <w:rsid w:val="003D4DDE"/>
    <w:rsid w:val="003E08DA"/>
    <w:rsid w:val="003E14C3"/>
    <w:rsid w:val="003E1732"/>
    <w:rsid w:val="003E3FD1"/>
    <w:rsid w:val="003E4F6F"/>
    <w:rsid w:val="003F17A7"/>
    <w:rsid w:val="003F25FD"/>
    <w:rsid w:val="003F2740"/>
    <w:rsid w:val="003F29DB"/>
    <w:rsid w:val="003F4B63"/>
    <w:rsid w:val="003F6235"/>
    <w:rsid w:val="003F6C98"/>
    <w:rsid w:val="00400350"/>
    <w:rsid w:val="00401505"/>
    <w:rsid w:val="00401E8D"/>
    <w:rsid w:val="00402390"/>
    <w:rsid w:val="004028E1"/>
    <w:rsid w:val="00404238"/>
    <w:rsid w:val="00404DB0"/>
    <w:rsid w:val="00405BD4"/>
    <w:rsid w:val="004067F5"/>
    <w:rsid w:val="0040710C"/>
    <w:rsid w:val="00407543"/>
    <w:rsid w:val="00407AAB"/>
    <w:rsid w:val="0041194F"/>
    <w:rsid w:val="0041221D"/>
    <w:rsid w:val="00413B94"/>
    <w:rsid w:val="00414E62"/>
    <w:rsid w:val="0041529F"/>
    <w:rsid w:val="00420485"/>
    <w:rsid w:val="00420F17"/>
    <w:rsid w:val="0042190E"/>
    <w:rsid w:val="004230FA"/>
    <w:rsid w:val="00423C75"/>
    <w:rsid w:val="00424D8D"/>
    <w:rsid w:val="00426E68"/>
    <w:rsid w:val="00427CA7"/>
    <w:rsid w:val="00431144"/>
    <w:rsid w:val="004325B5"/>
    <w:rsid w:val="00432732"/>
    <w:rsid w:val="00433BF5"/>
    <w:rsid w:val="004353C6"/>
    <w:rsid w:val="0043581B"/>
    <w:rsid w:val="00436460"/>
    <w:rsid w:val="004369F4"/>
    <w:rsid w:val="004444E0"/>
    <w:rsid w:val="004445DC"/>
    <w:rsid w:val="00445AC3"/>
    <w:rsid w:val="00446F8A"/>
    <w:rsid w:val="00451510"/>
    <w:rsid w:val="004518AB"/>
    <w:rsid w:val="00461955"/>
    <w:rsid w:val="00461FD5"/>
    <w:rsid w:val="004634EE"/>
    <w:rsid w:val="0046604E"/>
    <w:rsid w:val="00467B02"/>
    <w:rsid w:val="0047036F"/>
    <w:rsid w:val="00471250"/>
    <w:rsid w:val="004724D1"/>
    <w:rsid w:val="004730E2"/>
    <w:rsid w:val="00474B5B"/>
    <w:rsid w:val="00476432"/>
    <w:rsid w:val="00477C27"/>
    <w:rsid w:val="00480666"/>
    <w:rsid w:val="00481336"/>
    <w:rsid w:val="00482D67"/>
    <w:rsid w:val="00482DC7"/>
    <w:rsid w:val="0048529A"/>
    <w:rsid w:val="0048768B"/>
    <w:rsid w:val="004915D1"/>
    <w:rsid w:val="00491F81"/>
    <w:rsid w:val="00492253"/>
    <w:rsid w:val="00492710"/>
    <w:rsid w:val="00492D2E"/>
    <w:rsid w:val="0049324B"/>
    <w:rsid w:val="0049536F"/>
    <w:rsid w:val="00496739"/>
    <w:rsid w:val="00497B11"/>
    <w:rsid w:val="00497EB4"/>
    <w:rsid w:val="004A734E"/>
    <w:rsid w:val="004B002E"/>
    <w:rsid w:val="004B017E"/>
    <w:rsid w:val="004B0204"/>
    <w:rsid w:val="004B030D"/>
    <w:rsid w:val="004B097B"/>
    <w:rsid w:val="004B1C29"/>
    <w:rsid w:val="004B5704"/>
    <w:rsid w:val="004B5CC7"/>
    <w:rsid w:val="004B724A"/>
    <w:rsid w:val="004C1F57"/>
    <w:rsid w:val="004C23C7"/>
    <w:rsid w:val="004C4225"/>
    <w:rsid w:val="004C4997"/>
    <w:rsid w:val="004C53E6"/>
    <w:rsid w:val="004C54E4"/>
    <w:rsid w:val="004C5C2E"/>
    <w:rsid w:val="004C6738"/>
    <w:rsid w:val="004C6890"/>
    <w:rsid w:val="004C7FD4"/>
    <w:rsid w:val="004D01B9"/>
    <w:rsid w:val="004D06EE"/>
    <w:rsid w:val="004D29B1"/>
    <w:rsid w:val="004D38BB"/>
    <w:rsid w:val="004D4C76"/>
    <w:rsid w:val="004D7730"/>
    <w:rsid w:val="004E169D"/>
    <w:rsid w:val="004E5A2E"/>
    <w:rsid w:val="004F111F"/>
    <w:rsid w:val="004F17CD"/>
    <w:rsid w:val="004F252C"/>
    <w:rsid w:val="004F4C67"/>
    <w:rsid w:val="004F5616"/>
    <w:rsid w:val="00500466"/>
    <w:rsid w:val="00501178"/>
    <w:rsid w:val="00502354"/>
    <w:rsid w:val="005029F4"/>
    <w:rsid w:val="00503808"/>
    <w:rsid w:val="00503D95"/>
    <w:rsid w:val="005052B3"/>
    <w:rsid w:val="0050540B"/>
    <w:rsid w:val="00507B07"/>
    <w:rsid w:val="00507C71"/>
    <w:rsid w:val="005110A7"/>
    <w:rsid w:val="00512179"/>
    <w:rsid w:val="00512386"/>
    <w:rsid w:val="0051503D"/>
    <w:rsid w:val="0052165D"/>
    <w:rsid w:val="00522F95"/>
    <w:rsid w:val="00524BFD"/>
    <w:rsid w:val="00526540"/>
    <w:rsid w:val="00533302"/>
    <w:rsid w:val="00537B63"/>
    <w:rsid w:val="00541575"/>
    <w:rsid w:val="005426AF"/>
    <w:rsid w:val="00543935"/>
    <w:rsid w:val="00543A8A"/>
    <w:rsid w:val="00543BCA"/>
    <w:rsid w:val="0054424D"/>
    <w:rsid w:val="00547A1A"/>
    <w:rsid w:val="00551F84"/>
    <w:rsid w:val="00555F0A"/>
    <w:rsid w:val="005567E9"/>
    <w:rsid w:val="00560717"/>
    <w:rsid w:val="00563834"/>
    <w:rsid w:val="0056543E"/>
    <w:rsid w:val="005661DE"/>
    <w:rsid w:val="00566200"/>
    <w:rsid w:val="00567792"/>
    <w:rsid w:val="00571001"/>
    <w:rsid w:val="00571F2E"/>
    <w:rsid w:val="00574025"/>
    <w:rsid w:val="00577621"/>
    <w:rsid w:val="00577EB7"/>
    <w:rsid w:val="00581512"/>
    <w:rsid w:val="00581A71"/>
    <w:rsid w:val="005824AC"/>
    <w:rsid w:val="005829E2"/>
    <w:rsid w:val="0058314A"/>
    <w:rsid w:val="00583D28"/>
    <w:rsid w:val="00585F71"/>
    <w:rsid w:val="00587661"/>
    <w:rsid w:val="00592883"/>
    <w:rsid w:val="005934AA"/>
    <w:rsid w:val="00593534"/>
    <w:rsid w:val="005937B2"/>
    <w:rsid w:val="005A098F"/>
    <w:rsid w:val="005A0E9D"/>
    <w:rsid w:val="005A1F6F"/>
    <w:rsid w:val="005A2AA9"/>
    <w:rsid w:val="005A4A7D"/>
    <w:rsid w:val="005A513F"/>
    <w:rsid w:val="005A5936"/>
    <w:rsid w:val="005A7440"/>
    <w:rsid w:val="005A76C5"/>
    <w:rsid w:val="005B3748"/>
    <w:rsid w:val="005B39B0"/>
    <w:rsid w:val="005B4395"/>
    <w:rsid w:val="005B746F"/>
    <w:rsid w:val="005B75A7"/>
    <w:rsid w:val="005C13D9"/>
    <w:rsid w:val="005C1804"/>
    <w:rsid w:val="005C2D1E"/>
    <w:rsid w:val="005C36CA"/>
    <w:rsid w:val="005C3B83"/>
    <w:rsid w:val="005C62B2"/>
    <w:rsid w:val="005D441A"/>
    <w:rsid w:val="005D60AB"/>
    <w:rsid w:val="005D6379"/>
    <w:rsid w:val="005D6A79"/>
    <w:rsid w:val="005D7A77"/>
    <w:rsid w:val="005D7BAD"/>
    <w:rsid w:val="005E3F9F"/>
    <w:rsid w:val="005E467F"/>
    <w:rsid w:val="005E7BF9"/>
    <w:rsid w:val="005E7E1F"/>
    <w:rsid w:val="005F384C"/>
    <w:rsid w:val="005F3EE7"/>
    <w:rsid w:val="005F6D43"/>
    <w:rsid w:val="005F7A59"/>
    <w:rsid w:val="005F7AB7"/>
    <w:rsid w:val="00600249"/>
    <w:rsid w:val="00602CB3"/>
    <w:rsid w:val="00603904"/>
    <w:rsid w:val="00605007"/>
    <w:rsid w:val="0060770F"/>
    <w:rsid w:val="00607C81"/>
    <w:rsid w:val="00610C2B"/>
    <w:rsid w:val="00614325"/>
    <w:rsid w:val="00614929"/>
    <w:rsid w:val="006157DD"/>
    <w:rsid w:val="00617EB9"/>
    <w:rsid w:val="0062148A"/>
    <w:rsid w:val="006220E3"/>
    <w:rsid w:val="0062220A"/>
    <w:rsid w:val="00623DCB"/>
    <w:rsid w:val="00623E5B"/>
    <w:rsid w:val="00626462"/>
    <w:rsid w:val="00626658"/>
    <w:rsid w:val="006266E3"/>
    <w:rsid w:val="0062715B"/>
    <w:rsid w:val="00627A6D"/>
    <w:rsid w:val="00627DEE"/>
    <w:rsid w:val="006304D9"/>
    <w:rsid w:val="006331D9"/>
    <w:rsid w:val="006361A4"/>
    <w:rsid w:val="00637009"/>
    <w:rsid w:val="00637AED"/>
    <w:rsid w:val="006408B4"/>
    <w:rsid w:val="00640EB8"/>
    <w:rsid w:val="00642BEF"/>
    <w:rsid w:val="00642C75"/>
    <w:rsid w:val="00642DE1"/>
    <w:rsid w:val="006447CD"/>
    <w:rsid w:val="0064600D"/>
    <w:rsid w:val="00646A7B"/>
    <w:rsid w:val="00656522"/>
    <w:rsid w:val="0065780B"/>
    <w:rsid w:val="00657D5B"/>
    <w:rsid w:val="00660EE6"/>
    <w:rsid w:val="00661052"/>
    <w:rsid w:val="00662A59"/>
    <w:rsid w:val="00663255"/>
    <w:rsid w:val="006644AD"/>
    <w:rsid w:val="00667D04"/>
    <w:rsid w:val="00667DB7"/>
    <w:rsid w:val="00667F04"/>
    <w:rsid w:val="0067063E"/>
    <w:rsid w:val="00670F19"/>
    <w:rsid w:val="00671073"/>
    <w:rsid w:val="00673980"/>
    <w:rsid w:val="006751FC"/>
    <w:rsid w:val="00675E26"/>
    <w:rsid w:val="006777DB"/>
    <w:rsid w:val="00682163"/>
    <w:rsid w:val="006821D8"/>
    <w:rsid w:val="0068413F"/>
    <w:rsid w:val="006854C8"/>
    <w:rsid w:val="00685A94"/>
    <w:rsid w:val="0069018D"/>
    <w:rsid w:val="006908B1"/>
    <w:rsid w:val="00690DB4"/>
    <w:rsid w:val="00693A52"/>
    <w:rsid w:val="00693BAC"/>
    <w:rsid w:val="006A254D"/>
    <w:rsid w:val="006A4142"/>
    <w:rsid w:val="006A420C"/>
    <w:rsid w:val="006A4B38"/>
    <w:rsid w:val="006A57CC"/>
    <w:rsid w:val="006A59D5"/>
    <w:rsid w:val="006A6EFA"/>
    <w:rsid w:val="006B0609"/>
    <w:rsid w:val="006B2942"/>
    <w:rsid w:val="006B4D30"/>
    <w:rsid w:val="006B7748"/>
    <w:rsid w:val="006C43CC"/>
    <w:rsid w:val="006C4683"/>
    <w:rsid w:val="006C54AD"/>
    <w:rsid w:val="006C54CA"/>
    <w:rsid w:val="006C57A0"/>
    <w:rsid w:val="006C6572"/>
    <w:rsid w:val="006D7676"/>
    <w:rsid w:val="006D79FE"/>
    <w:rsid w:val="006E55EA"/>
    <w:rsid w:val="006E7ED5"/>
    <w:rsid w:val="006F02F2"/>
    <w:rsid w:val="006F0AD7"/>
    <w:rsid w:val="006F1FD0"/>
    <w:rsid w:val="006F59A2"/>
    <w:rsid w:val="006F672C"/>
    <w:rsid w:val="006F7B46"/>
    <w:rsid w:val="00702888"/>
    <w:rsid w:val="00702AD5"/>
    <w:rsid w:val="007042AC"/>
    <w:rsid w:val="007059D3"/>
    <w:rsid w:val="00706E52"/>
    <w:rsid w:val="00712244"/>
    <w:rsid w:val="00713CAE"/>
    <w:rsid w:val="007148C9"/>
    <w:rsid w:val="00714E07"/>
    <w:rsid w:val="00715BBD"/>
    <w:rsid w:val="00716C72"/>
    <w:rsid w:val="00717F30"/>
    <w:rsid w:val="0072226C"/>
    <w:rsid w:val="00722412"/>
    <w:rsid w:val="00724C7F"/>
    <w:rsid w:val="007264F5"/>
    <w:rsid w:val="00726AFA"/>
    <w:rsid w:val="00734A1D"/>
    <w:rsid w:val="00735208"/>
    <w:rsid w:val="00735AD6"/>
    <w:rsid w:val="00736972"/>
    <w:rsid w:val="00736A29"/>
    <w:rsid w:val="00736AD2"/>
    <w:rsid w:val="0073710E"/>
    <w:rsid w:val="007410A4"/>
    <w:rsid w:val="00742E20"/>
    <w:rsid w:val="00744135"/>
    <w:rsid w:val="0074452B"/>
    <w:rsid w:val="00744C08"/>
    <w:rsid w:val="0074540B"/>
    <w:rsid w:val="007456D6"/>
    <w:rsid w:val="007457EF"/>
    <w:rsid w:val="0074739E"/>
    <w:rsid w:val="00747F0B"/>
    <w:rsid w:val="0075022E"/>
    <w:rsid w:val="00753504"/>
    <w:rsid w:val="007538CB"/>
    <w:rsid w:val="0075505D"/>
    <w:rsid w:val="0075625E"/>
    <w:rsid w:val="00761062"/>
    <w:rsid w:val="007646BE"/>
    <w:rsid w:val="007648B1"/>
    <w:rsid w:val="007679D4"/>
    <w:rsid w:val="00770AAB"/>
    <w:rsid w:val="00773B29"/>
    <w:rsid w:val="00774AC2"/>
    <w:rsid w:val="00775B3C"/>
    <w:rsid w:val="00776811"/>
    <w:rsid w:val="007805EA"/>
    <w:rsid w:val="007806E6"/>
    <w:rsid w:val="00780F5B"/>
    <w:rsid w:val="00782369"/>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883"/>
    <w:rsid w:val="00796AE8"/>
    <w:rsid w:val="00797588"/>
    <w:rsid w:val="007A0366"/>
    <w:rsid w:val="007A148D"/>
    <w:rsid w:val="007A1730"/>
    <w:rsid w:val="007A42D1"/>
    <w:rsid w:val="007A67C2"/>
    <w:rsid w:val="007A6A31"/>
    <w:rsid w:val="007A6F56"/>
    <w:rsid w:val="007B151F"/>
    <w:rsid w:val="007B28C4"/>
    <w:rsid w:val="007B45D0"/>
    <w:rsid w:val="007B4AF9"/>
    <w:rsid w:val="007B6496"/>
    <w:rsid w:val="007C1A03"/>
    <w:rsid w:val="007C288C"/>
    <w:rsid w:val="007C2C81"/>
    <w:rsid w:val="007C373A"/>
    <w:rsid w:val="007C46AB"/>
    <w:rsid w:val="007C6210"/>
    <w:rsid w:val="007C6479"/>
    <w:rsid w:val="007C6756"/>
    <w:rsid w:val="007C78A1"/>
    <w:rsid w:val="007D196B"/>
    <w:rsid w:val="007D3A28"/>
    <w:rsid w:val="007D3B3F"/>
    <w:rsid w:val="007D4797"/>
    <w:rsid w:val="007D4DA1"/>
    <w:rsid w:val="007E11C5"/>
    <w:rsid w:val="007E14DB"/>
    <w:rsid w:val="007E4E26"/>
    <w:rsid w:val="007E6D04"/>
    <w:rsid w:val="007F2FE0"/>
    <w:rsid w:val="007F3029"/>
    <w:rsid w:val="007F4387"/>
    <w:rsid w:val="007F559B"/>
    <w:rsid w:val="007F5CD1"/>
    <w:rsid w:val="007F6D8B"/>
    <w:rsid w:val="0080020E"/>
    <w:rsid w:val="00801F45"/>
    <w:rsid w:val="00803553"/>
    <w:rsid w:val="00804505"/>
    <w:rsid w:val="00805C66"/>
    <w:rsid w:val="008113F7"/>
    <w:rsid w:val="00814D0D"/>
    <w:rsid w:val="008170CD"/>
    <w:rsid w:val="00822918"/>
    <w:rsid w:val="00823941"/>
    <w:rsid w:val="008305FE"/>
    <w:rsid w:val="00832065"/>
    <w:rsid w:val="00833C59"/>
    <w:rsid w:val="008340EA"/>
    <w:rsid w:val="00834163"/>
    <w:rsid w:val="00835A2E"/>
    <w:rsid w:val="0083658A"/>
    <w:rsid w:val="00836D71"/>
    <w:rsid w:val="00837C55"/>
    <w:rsid w:val="00845191"/>
    <w:rsid w:val="0084616B"/>
    <w:rsid w:val="00846464"/>
    <w:rsid w:val="0084653B"/>
    <w:rsid w:val="00851103"/>
    <w:rsid w:val="0085285D"/>
    <w:rsid w:val="008553CB"/>
    <w:rsid w:val="0085573B"/>
    <w:rsid w:val="0085751F"/>
    <w:rsid w:val="00857666"/>
    <w:rsid w:val="008613FF"/>
    <w:rsid w:val="00861CD1"/>
    <w:rsid w:val="00862191"/>
    <w:rsid w:val="00864EBC"/>
    <w:rsid w:val="00865BDC"/>
    <w:rsid w:val="008661C5"/>
    <w:rsid w:val="00867196"/>
    <w:rsid w:val="00874A5B"/>
    <w:rsid w:val="00874B51"/>
    <w:rsid w:val="00875690"/>
    <w:rsid w:val="00875FF4"/>
    <w:rsid w:val="008771AC"/>
    <w:rsid w:val="008802A4"/>
    <w:rsid w:val="00880DC5"/>
    <w:rsid w:val="00882B74"/>
    <w:rsid w:val="00882C69"/>
    <w:rsid w:val="00886DE4"/>
    <w:rsid w:val="00890943"/>
    <w:rsid w:val="00892DEB"/>
    <w:rsid w:val="00894400"/>
    <w:rsid w:val="00895AB8"/>
    <w:rsid w:val="00897AAC"/>
    <w:rsid w:val="008A1373"/>
    <w:rsid w:val="008A492E"/>
    <w:rsid w:val="008A6230"/>
    <w:rsid w:val="008A68E0"/>
    <w:rsid w:val="008A6BB0"/>
    <w:rsid w:val="008A795F"/>
    <w:rsid w:val="008B04E4"/>
    <w:rsid w:val="008B14D9"/>
    <w:rsid w:val="008B1542"/>
    <w:rsid w:val="008B2CFB"/>
    <w:rsid w:val="008B32FB"/>
    <w:rsid w:val="008B42A2"/>
    <w:rsid w:val="008B4420"/>
    <w:rsid w:val="008B48BD"/>
    <w:rsid w:val="008B4955"/>
    <w:rsid w:val="008B7CBC"/>
    <w:rsid w:val="008C1396"/>
    <w:rsid w:val="008C48A9"/>
    <w:rsid w:val="008C67DE"/>
    <w:rsid w:val="008C69AD"/>
    <w:rsid w:val="008C77A1"/>
    <w:rsid w:val="008D061F"/>
    <w:rsid w:val="008D0F2B"/>
    <w:rsid w:val="008D1BBC"/>
    <w:rsid w:val="008D380E"/>
    <w:rsid w:val="008D438B"/>
    <w:rsid w:val="008D5E7C"/>
    <w:rsid w:val="008E167C"/>
    <w:rsid w:val="008E237F"/>
    <w:rsid w:val="008E23B4"/>
    <w:rsid w:val="008F0896"/>
    <w:rsid w:val="008F0E42"/>
    <w:rsid w:val="008F2D50"/>
    <w:rsid w:val="008F39AF"/>
    <w:rsid w:val="008F4EE8"/>
    <w:rsid w:val="008F755B"/>
    <w:rsid w:val="0090136E"/>
    <w:rsid w:val="00901381"/>
    <w:rsid w:val="009055A0"/>
    <w:rsid w:val="009110B2"/>
    <w:rsid w:val="00916BF8"/>
    <w:rsid w:val="00916CFC"/>
    <w:rsid w:val="009201D8"/>
    <w:rsid w:val="00920856"/>
    <w:rsid w:val="00922206"/>
    <w:rsid w:val="009226E8"/>
    <w:rsid w:val="00922D66"/>
    <w:rsid w:val="00922E51"/>
    <w:rsid w:val="00926161"/>
    <w:rsid w:val="009267A0"/>
    <w:rsid w:val="00927992"/>
    <w:rsid w:val="00927A26"/>
    <w:rsid w:val="00930980"/>
    <w:rsid w:val="00930FB1"/>
    <w:rsid w:val="0093269F"/>
    <w:rsid w:val="00932E92"/>
    <w:rsid w:val="00933B3B"/>
    <w:rsid w:val="009359BB"/>
    <w:rsid w:val="00935D08"/>
    <w:rsid w:val="00936587"/>
    <w:rsid w:val="00936CB9"/>
    <w:rsid w:val="0094138F"/>
    <w:rsid w:val="00941DA7"/>
    <w:rsid w:val="00944A3C"/>
    <w:rsid w:val="009464C4"/>
    <w:rsid w:val="009474C2"/>
    <w:rsid w:val="00950B78"/>
    <w:rsid w:val="0095152F"/>
    <w:rsid w:val="0095332B"/>
    <w:rsid w:val="00954F2A"/>
    <w:rsid w:val="009551C4"/>
    <w:rsid w:val="009617DE"/>
    <w:rsid w:val="00961D3F"/>
    <w:rsid w:val="00963EAF"/>
    <w:rsid w:val="00965300"/>
    <w:rsid w:val="0096674E"/>
    <w:rsid w:val="0096708D"/>
    <w:rsid w:val="009672EB"/>
    <w:rsid w:val="00970890"/>
    <w:rsid w:val="00972AD4"/>
    <w:rsid w:val="00972C45"/>
    <w:rsid w:val="0097379D"/>
    <w:rsid w:val="00973830"/>
    <w:rsid w:val="00974AAA"/>
    <w:rsid w:val="00977DEF"/>
    <w:rsid w:val="00982F4E"/>
    <w:rsid w:val="009840DB"/>
    <w:rsid w:val="00984FAE"/>
    <w:rsid w:val="00984FC3"/>
    <w:rsid w:val="0098706A"/>
    <w:rsid w:val="00990AC8"/>
    <w:rsid w:val="00992210"/>
    <w:rsid w:val="0099274C"/>
    <w:rsid w:val="00997BF4"/>
    <w:rsid w:val="009A1C88"/>
    <w:rsid w:val="009A33F7"/>
    <w:rsid w:val="009A5391"/>
    <w:rsid w:val="009A56A9"/>
    <w:rsid w:val="009B0258"/>
    <w:rsid w:val="009B2430"/>
    <w:rsid w:val="009B3DEA"/>
    <w:rsid w:val="009B4725"/>
    <w:rsid w:val="009B6242"/>
    <w:rsid w:val="009B73E7"/>
    <w:rsid w:val="009B7C2A"/>
    <w:rsid w:val="009C0379"/>
    <w:rsid w:val="009C2C8A"/>
    <w:rsid w:val="009C44ED"/>
    <w:rsid w:val="009C45D6"/>
    <w:rsid w:val="009C4609"/>
    <w:rsid w:val="009C642D"/>
    <w:rsid w:val="009C6CF5"/>
    <w:rsid w:val="009D1C25"/>
    <w:rsid w:val="009D2F35"/>
    <w:rsid w:val="009D4235"/>
    <w:rsid w:val="009D4E48"/>
    <w:rsid w:val="009D52F5"/>
    <w:rsid w:val="009D6AC1"/>
    <w:rsid w:val="009D7433"/>
    <w:rsid w:val="009E019E"/>
    <w:rsid w:val="009E0EBA"/>
    <w:rsid w:val="009E5B5B"/>
    <w:rsid w:val="009E6AAC"/>
    <w:rsid w:val="009E6F8C"/>
    <w:rsid w:val="009E731F"/>
    <w:rsid w:val="009E741C"/>
    <w:rsid w:val="009E7B0B"/>
    <w:rsid w:val="009F0B91"/>
    <w:rsid w:val="009F0EA0"/>
    <w:rsid w:val="009F3394"/>
    <w:rsid w:val="009F450F"/>
    <w:rsid w:val="009F4B2D"/>
    <w:rsid w:val="009F4BFF"/>
    <w:rsid w:val="009F558F"/>
    <w:rsid w:val="009F5D6E"/>
    <w:rsid w:val="009F6DA2"/>
    <w:rsid w:val="009F6E34"/>
    <w:rsid w:val="009F72AB"/>
    <w:rsid w:val="009F7D87"/>
    <w:rsid w:val="00A000C2"/>
    <w:rsid w:val="00A00AC7"/>
    <w:rsid w:val="00A058B6"/>
    <w:rsid w:val="00A06387"/>
    <w:rsid w:val="00A06489"/>
    <w:rsid w:val="00A072BC"/>
    <w:rsid w:val="00A11EC5"/>
    <w:rsid w:val="00A129F2"/>
    <w:rsid w:val="00A246CD"/>
    <w:rsid w:val="00A24C78"/>
    <w:rsid w:val="00A250DD"/>
    <w:rsid w:val="00A256FF"/>
    <w:rsid w:val="00A27D95"/>
    <w:rsid w:val="00A300E9"/>
    <w:rsid w:val="00A32200"/>
    <w:rsid w:val="00A354F4"/>
    <w:rsid w:val="00A361C6"/>
    <w:rsid w:val="00A36F8E"/>
    <w:rsid w:val="00A37FA1"/>
    <w:rsid w:val="00A42460"/>
    <w:rsid w:val="00A428CB"/>
    <w:rsid w:val="00A43475"/>
    <w:rsid w:val="00A436A4"/>
    <w:rsid w:val="00A43E65"/>
    <w:rsid w:val="00A47985"/>
    <w:rsid w:val="00A53107"/>
    <w:rsid w:val="00A532BC"/>
    <w:rsid w:val="00A542FC"/>
    <w:rsid w:val="00A5584F"/>
    <w:rsid w:val="00A55863"/>
    <w:rsid w:val="00A56476"/>
    <w:rsid w:val="00A61A26"/>
    <w:rsid w:val="00A6713B"/>
    <w:rsid w:val="00A67CAE"/>
    <w:rsid w:val="00A70481"/>
    <w:rsid w:val="00A71777"/>
    <w:rsid w:val="00A71E2F"/>
    <w:rsid w:val="00A7231E"/>
    <w:rsid w:val="00A7336A"/>
    <w:rsid w:val="00A74BBF"/>
    <w:rsid w:val="00A75D35"/>
    <w:rsid w:val="00A770DE"/>
    <w:rsid w:val="00A7784D"/>
    <w:rsid w:val="00A8039E"/>
    <w:rsid w:val="00A80963"/>
    <w:rsid w:val="00A8309B"/>
    <w:rsid w:val="00A83A20"/>
    <w:rsid w:val="00A8410C"/>
    <w:rsid w:val="00A862AF"/>
    <w:rsid w:val="00A86911"/>
    <w:rsid w:val="00A8796C"/>
    <w:rsid w:val="00A93600"/>
    <w:rsid w:val="00A94762"/>
    <w:rsid w:val="00A95396"/>
    <w:rsid w:val="00A953D9"/>
    <w:rsid w:val="00A96B4E"/>
    <w:rsid w:val="00A97C95"/>
    <w:rsid w:val="00A97E2C"/>
    <w:rsid w:val="00AA1093"/>
    <w:rsid w:val="00AA1211"/>
    <w:rsid w:val="00AA340B"/>
    <w:rsid w:val="00AA348E"/>
    <w:rsid w:val="00AA4F9A"/>
    <w:rsid w:val="00AA613B"/>
    <w:rsid w:val="00AB1966"/>
    <w:rsid w:val="00AB3CCC"/>
    <w:rsid w:val="00AB4792"/>
    <w:rsid w:val="00AC04A1"/>
    <w:rsid w:val="00AC18A7"/>
    <w:rsid w:val="00AC18C1"/>
    <w:rsid w:val="00AC2FDF"/>
    <w:rsid w:val="00AC457B"/>
    <w:rsid w:val="00AC4631"/>
    <w:rsid w:val="00AC78EE"/>
    <w:rsid w:val="00AD201D"/>
    <w:rsid w:val="00AD2B06"/>
    <w:rsid w:val="00AD378D"/>
    <w:rsid w:val="00AD5356"/>
    <w:rsid w:val="00AD72EF"/>
    <w:rsid w:val="00AD79A9"/>
    <w:rsid w:val="00AE077B"/>
    <w:rsid w:val="00AE2F09"/>
    <w:rsid w:val="00AE4418"/>
    <w:rsid w:val="00AE55AE"/>
    <w:rsid w:val="00AE579E"/>
    <w:rsid w:val="00AF0BF2"/>
    <w:rsid w:val="00AF1AF4"/>
    <w:rsid w:val="00AF24A0"/>
    <w:rsid w:val="00AF2960"/>
    <w:rsid w:val="00B0085D"/>
    <w:rsid w:val="00B02E5A"/>
    <w:rsid w:val="00B039AE"/>
    <w:rsid w:val="00B03E88"/>
    <w:rsid w:val="00B05981"/>
    <w:rsid w:val="00B07D4F"/>
    <w:rsid w:val="00B12EDA"/>
    <w:rsid w:val="00B13F30"/>
    <w:rsid w:val="00B16BFB"/>
    <w:rsid w:val="00B16DA7"/>
    <w:rsid w:val="00B1750B"/>
    <w:rsid w:val="00B176B1"/>
    <w:rsid w:val="00B21F63"/>
    <w:rsid w:val="00B23207"/>
    <w:rsid w:val="00B23E52"/>
    <w:rsid w:val="00B23E73"/>
    <w:rsid w:val="00B23F5F"/>
    <w:rsid w:val="00B245BF"/>
    <w:rsid w:val="00B246E3"/>
    <w:rsid w:val="00B25DE4"/>
    <w:rsid w:val="00B2735A"/>
    <w:rsid w:val="00B274FD"/>
    <w:rsid w:val="00B33343"/>
    <w:rsid w:val="00B3351F"/>
    <w:rsid w:val="00B33612"/>
    <w:rsid w:val="00B36302"/>
    <w:rsid w:val="00B43753"/>
    <w:rsid w:val="00B513A2"/>
    <w:rsid w:val="00B57D6B"/>
    <w:rsid w:val="00B61898"/>
    <w:rsid w:val="00B61A9F"/>
    <w:rsid w:val="00B63990"/>
    <w:rsid w:val="00B6420D"/>
    <w:rsid w:val="00B66C45"/>
    <w:rsid w:val="00B7020C"/>
    <w:rsid w:val="00B70B7C"/>
    <w:rsid w:val="00B72B82"/>
    <w:rsid w:val="00B74663"/>
    <w:rsid w:val="00B7468F"/>
    <w:rsid w:val="00B752C4"/>
    <w:rsid w:val="00B76620"/>
    <w:rsid w:val="00B773C0"/>
    <w:rsid w:val="00B8173D"/>
    <w:rsid w:val="00B828FB"/>
    <w:rsid w:val="00B82A26"/>
    <w:rsid w:val="00B84022"/>
    <w:rsid w:val="00B852CD"/>
    <w:rsid w:val="00B862F7"/>
    <w:rsid w:val="00B869BF"/>
    <w:rsid w:val="00B87AF3"/>
    <w:rsid w:val="00B906C4"/>
    <w:rsid w:val="00B90758"/>
    <w:rsid w:val="00B9270F"/>
    <w:rsid w:val="00B940D7"/>
    <w:rsid w:val="00B948DB"/>
    <w:rsid w:val="00BA2797"/>
    <w:rsid w:val="00BA4CF7"/>
    <w:rsid w:val="00BA502F"/>
    <w:rsid w:val="00BA77EC"/>
    <w:rsid w:val="00BA7971"/>
    <w:rsid w:val="00BB416D"/>
    <w:rsid w:val="00BB5694"/>
    <w:rsid w:val="00BB56BC"/>
    <w:rsid w:val="00BB6439"/>
    <w:rsid w:val="00BB69F4"/>
    <w:rsid w:val="00BB74B5"/>
    <w:rsid w:val="00BC36DD"/>
    <w:rsid w:val="00BC5881"/>
    <w:rsid w:val="00BC7307"/>
    <w:rsid w:val="00BD15E5"/>
    <w:rsid w:val="00BD657D"/>
    <w:rsid w:val="00BD7069"/>
    <w:rsid w:val="00BD7629"/>
    <w:rsid w:val="00BD7852"/>
    <w:rsid w:val="00BD7A4B"/>
    <w:rsid w:val="00BD7BF3"/>
    <w:rsid w:val="00BE0388"/>
    <w:rsid w:val="00BE14E5"/>
    <w:rsid w:val="00BE2C66"/>
    <w:rsid w:val="00BE4615"/>
    <w:rsid w:val="00BE59D5"/>
    <w:rsid w:val="00BE6FD5"/>
    <w:rsid w:val="00BF0F86"/>
    <w:rsid w:val="00BF1C16"/>
    <w:rsid w:val="00BF4542"/>
    <w:rsid w:val="00BF583B"/>
    <w:rsid w:val="00C00017"/>
    <w:rsid w:val="00C0067E"/>
    <w:rsid w:val="00C0307A"/>
    <w:rsid w:val="00C04890"/>
    <w:rsid w:val="00C07017"/>
    <w:rsid w:val="00C0715E"/>
    <w:rsid w:val="00C074FB"/>
    <w:rsid w:val="00C10E09"/>
    <w:rsid w:val="00C1223B"/>
    <w:rsid w:val="00C12BFB"/>
    <w:rsid w:val="00C130B3"/>
    <w:rsid w:val="00C13EDF"/>
    <w:rsid w:val="00C1438C"/>
    <w:rsid w:val="00C178A6"/>
    <w:rsid w:val="00C218D6"/>
    <w:rsid w:val="00C23B10"/>
    <w:rsid w:val="00C25737"/>
    <w:rsid w:val="00C26239"/>
    <w:rsid w:val="00C26F78"/>
    <w:rsid w:val="00C30A60"/>
    <w:rsid w:val="00C32FD2"/>
    <w:rsid w:val="00C37F39"/>
    <w:rsid w:val="00C41FCD"/>
    <w:rsid w:val="00C425BF"/>
    <w:rsid w:val="00C42B7B"/>
    <w:rsid w:val="00C45BBD"/>
    <w:rsid w:val="00C52661"/>
    <w:rsid w:val="00C52830"/>
    <w:rsid w:val="00C53EB6"/>
    <w:rsid w:val="00C542FD"/>
    <w:rsid w:val="00C5433C"/>
    <w:rsid w:val="00C5602D"/>
    <w:rsid w:val="00C57DC0"/>
    <w:rsid w:val="00C61370"/>
    <w:rsid w:val="00C61AC9"/>
    <w:rsid w:val="00C64A28"/>
    <w:rsid w:val="00C66911"/>
    <w:rsid w:val="00C67E25"/>
    <w:rsid w:val="00C67FF9"/>
    <w:rsid w:val="00C70287"/>
    <w:rsid w:val="00C718C0"/>
    <w:rsid w:val="00C71CFF"/>
    <w:rsid w:val="00C72037"/>
    <w:rsid w:val="00C76014"/>
    <w:rsid w:val="00C77DEE"/>
    <w:rsid w:val="00C81311"/>
    <w:rsid w:val="00C81C35"/>
    <w:rsid w:val="00C81F39"/>
    <w:rsid w:val="00C841CA"/>
    <w:rsid w:val="00C8544A"/>
    <w:rsid w:val="00C86427"/>
    <w:rsid w:val="00C8735E"/>
    <w:rsid w:val="00C87EDB"/>
    <w:rsid w:val="00C92759"/>
    <w:rsid w:val="00C93087"/>
    <w:rsid w:val="00C93244"/>
    <w:rsid w:val="00C94BF7"/>
    <w:rsid w:val="00C95F91"/>
    <w:rsid w:val="00C963A4"/>
    <w:rsid w:val="00CA0F40"/>
    <w:rsid w:val="00CA13BF"/>
    <w:rsid w:val="00CA3CCD"/>
    <w:rsid w:val="00CA53E0"/>
    <w:rsid w:val="00CA7493"/>
    <w:rsid w:val="00CB016C"/>
    <w:rsid w:val="00CB0C89"/>
    <w:rsid w:val="00CB175D"/>
    <w:rsid w:val="00CB1F1D"/>
    <w:rsid w:val="00CB2390"/>
    <w:rsid w:val="00CB2EE9"/>
    <w:rsid w:val="00CB34C6"/>
    <w:rsid w:val="00CB5613"/>
    <w:rsid w:val="00CB5B53"/>
    <w:rsid w:val="00CC0F82"/>
    <w:rsid w:val="00CC1262"/>
    <w:rsid w:val="00CC308A"/>
    <w:rsid w:val="00CC385F"/>
    <w:rsid w:val="00CC5396"/>
    <w:rsid w:val="00CD03FE"/>
    <w:rsid w:val="00CD2F41"/>
    <w:rsid w:val="00CD3E9D"/>
    <w:rsid w:val="00CD3F37"/>
    <w:rsid w:val="00CD4B9B"/>
    <w:rsid w:val="00CD5F17"/>
    <w:rsid w:val="00CD602D"/>
    <w:rsid w:val="00CD6217"/>
    <w:rsid w:val="00CE2045"/>
    <w:rsid w:val="00CE2484"/>
    <w:rsid w:val="00CE439F"/>
    <w:rsid w:val="00CE5149"/>
    <w:rsid w:val="00CE541F"/>
    <w:rsid w:val="00CE5AE9"/>
    <w:rsid w:val="00CE5B55"/>
    <w:rsid w:val="00CE72B2"/>
    <w:rsid w:val="00CF1729"/>
    <w:rsid w:val="00CF2D15"/>
    <w:rsid w:val="00CF3A7B"/>
    <w:rsid w:val="00CF3FBD"/>
    <w:rsid w:val="00CF4CF6"/>
    <w:rsid w:val="00CF6E07"/>
    <w:rsid w:val="00D01BF5"/>
    <w:rsid w:val="00D0321E"/>
    <w:rsid w:val="00D04122"/>
    <w:rsid w:val="00D07119"/>
    <w:rsid w:val="00D100E1"/>
    <w:rsid w:val="00D10112"/>
    <w:rsid w:val="00D16C12"/>
    <w:rsid w:val="00D1766C"/>
    <w:rsid w:val="00D201C5"/>
    <w:rsid w:val="00D21314"/>
    <w:rsid w:val="00D22170"/>
    <w:rsid w:val="00D222EE"/>
    <w:rsid w:val="00D23449"/>
    <w:rsid w:val="00D2429D"/>
    <w:rsid w:val="00D250BC"/>
    <w:rsid w:val="00D27D83"/>
    <w:rsid w:val="00D27F16"/>
    <w:rsid w:val="00D30A80"/>
    <w:rsid w:val="00D332B5"/>
    <w:rsid w:val="00D337FC"/>
    <w:rsid w:val="00D34680"/>
    <w:rsid w:val="00D355F3"/>
    <w:rsid w:val="00D37B45"/>
    <w:rsid w:val="00D37CC4"/>
    <w:rsid w:val="00D40468"/>
    <w:rsid w:val="00D4203B"/>
    <w:rsid w:val="00D44CEB"/>
    <w:rsid w:val="00D453F4"/>
    <w:rsid w:val="00D514E2"/>
    <w:rsid w:val="00D51ADA"/>
    <w:rsid w:val="00D5257A"/>
    <w:rsid w:val="00D55272"/>
    <w:rsid w:val="00D56EE2"/>
    <w:rsid w:val="00D60320"/>
    <w:rsid w:val="00D61AF7"/>
    <w:rsid w:val="00D61D39"/>
    <w:rsid w:val="00D61DF4"/>
    <w:rsid w:val="00D62C91"/>
    <w:rsid w:val="00D6375E"/>
    <w:rsid w:val="00D63FB5"/>
    <w:rsid w:val="00D6541D"/>
    <w:rsid w:val="00D66BE0"/>
    <w:rsid w:val="00D72384"/>
    <w:rsid w:val="00D73E41"/>
    <w:rsid w:val="00D74FBE"/>
    <w:rsid w:val="00D75285"/>
    <w:rsid w:val="00D75D1C"/>
    <w:rsid w:val="00D77A79"/>
    <w:rsid w:val="00D8077C"/>
    <w:rsid w:val="00D80C63"/>
    <w:rsid w:val="00D80E4D"/>
    <w:rsid w:val="00D819F0"/>
    <w:rsid w:val="00D81AAD"/>
    <w:rsid w:val="00D8367E"/>
    <w:rsid w:val="00D83DC8"/>
    <w:rsid w:val="00D841EC"/>
    <w:rsid w:val="00D843CC"/>
    <w:rsid w:val="00D87577"/>
    <w:rsid w:val="00D90497"/>
    <w:rsid w:val="00D94934"/>
    <w:rsid w:val="00D955DF"/>
    <w:rsid w:val="00D95823"/>
    <w:rsid w:val="00D96ACF"/>
    <w:rsid w:val="00D9765D"/>
    <w:rsid w:val="00DA0AA8"/>
    <w:rsid w:val="00DA2752"/>
    <w:rsid w:val="00DA3D8E"/>
    <w:rsid w:val="00DA42CB"/>
    <w:rsid w:val="00DA472B"/>
    <w:rsid w:val="00DA5611"/>
    <w:rsid w:val="00DA67DE"/>
    <w:rsid w:val="00DA6F38"/>
    <w:rsid w:val="00DA7AF6"/>
    <w:rsid w:val="00DB205A"/>
    <w:rsid w:val="00DB3735"/>
    <w:rsid w:val="00DB48AC"/>
    <w:rsid w:val="00DC04FE"/>
    <w:rsid w:val="00DC2CDA"/>
    <w:rsid w:val="00DC46DB"/>
    <w:rsid w:val="00DC547F"/>
    <w:rsid w:val="00DC5566"/>
    <w:rsid w:val="00DC5B9C"/>
    <w:rsid w:val="00DC6ACD"/>
    <w:rsid w:val="00DC77AF"/>
    <w:rsid w:val="00DD221D"/>
    <w:rsid w:val="00DD6B07"/>
    <w:rsid w:val="00DD6E22"/>
    <w:rsid w:val="00DD7F37"/>
    <w:rsid w:val="00DE094D"/>
    <w:rsid w:val="00DE1686"/>
    <w:rsid w:val="00DE16DC"/>
    <w:rsid w:val="00DE2D64"/>
    <w:rsid w:val="00DE405D"/>
    <w:rsid w:val="00DE447B"/>
    <w:rsid w:val="00DE5C76"/>
    <w:rsid w:val="00DE6737"/>
    <w:rsid w:val="00DE75AA"/>
    <w:rsid w:val="00DE77D0"/>
    <w:rsid w:val="00DE79DC"/>
    <w:rsid w:val="00DF09CE"/>
    <w:rsid w:val="00DF175A"/>
    <w:rsid w:val="00DF1B33"/>
    <w:rsid w:val="00DF3015"/>
    <w:rsid w:val="00DF3ED6"/>
    <w:rsid w:val="00DF431E"/>
    <w:rsid w:val="00DF49DD"/>
    <w:rsid w:val="00DF4FC4"/>
    <w:rsid w:val="00DF6814"/>
    <w:rsid w:val="00DF6A9F"/>
    <w:rsid w:val="00DF7A26"/>
    <w:rsid w:val="00DF7FEB"/>
    <w:rsid w:val="00E0379A"/>
    <w:rsid w:val="00E03D37"/>
    <w:rsid w:val="00E042DB"/>
    <w:rsid w:val="00E043D3"/>
    <w:rsid w:val="00E11445"/>
    <w:rsid w:val="00E12A85"/>
    <w:rsid w:val="00E13AE3"/>
    <w:rsid w:val="00E16063"/>
    <w:rsid w:val="00E162E8"/>
    <w:rsid w:val="00E1781F"/>
    <w:rsid w:val="00E20779"/>
    <w:rsid w:val="00E2315B"/>
    <w:rsid w:val="00E23ACF"/>
    <w:rsid w:val="00E23D58"/>
    <w:rsid w:val="00E243D6"/>
    <w:rsid w:val="00E2467D"/>
    <w:rsid w:val="00E24B17"/>
    <w:rsid w:val="00E2628D"/>
    <w:rsid w:val="00E30D92"/>
    <w:rsid w:val="00E37919"/>
    <w:rsid w:val="00E37FC9"/>
    <w:rsid w:val="00E415BA"/>
    <w:rsid w:val="00E41ED2"/>
    <w:rsid w:val="00E43A04"/>
    <w:rsid w:val="00E44011"/>
    <w:rsid w:val="00E44148"/>
    <w:rsid w:val="00E46E00"/>
    <w:rsid w:val="00E504DC"/>
    <w:rsid w:val="00E5074C"/>
    <w:rsid w:val="00E51317"/>
    <w:rsid w:val="00E51A5D"/>
    <w:rsid w:val="00E526AA"/>
    <w:rsid w:val="00E539CB"/>
    <w:rsid w:val="00E558CE"/>
    <w:rsid w:val="00E55956"/>
    <w:rsid w:val="00E5595E"/>
    <w:rsid w:val="00E559E2"/>
    <w:rsid w:val="00E6011F"/>
    <w:rsid w:val="00E621C0"/>
    <w:rsid w:val="00E62C1A"/>
    <w:rsid w:val="00E6342C"/>
    <w:rsid w:val="00E634BA"/>
    <w:rsid w:val="00E65D94"/>
    <w:rsid w:val="00E66B76"/>
    <w:rsid w:val="00E67608"/>
    <w:rsid w:val="00E6787D"/>
    <w:rsid w:val="00E71F21"/>
    <w:rsid w:val="00E735EE"/>
    <w:rsid w:val="00E75296"/>
    <w:rsid w:val="00E76327"/>
    <w:rsid w:val="00E76B1E"/>
    <w:rsid w:val="00E76C6A"/>
    <w:rsid w:val="00E77243"/>
    <w:rsid w:val="00E77EC8"/>
    <w:rsid w:val="00E804B0"/>
    <w:rsid w:val="00E826DD"/>
    <w:rsid w:val="00E84A5B"/>
    <w:rsid w:val="00E85511"/>
    <w:rsid w:val="00E862BA"/>
    <w:rsid w:val="00E86A6E"/>
    <w:rsid w:val="00E9459D"/>
    <w:rsid w:val="00E95131"/>
    <w:rsid w:val="00E95BB7"/>
    <w:rsid w:val="00E970BD"/>
    <w:rsid w:val="00EA02EF"/>
    <w:rsid w:val="00EA16EF"/>
    <w:rsid w:val="00EA1FB4"/>
    <w:rsid w:val="00EA3CD2"/>
    <w:rsid w:val="00EA4A7F"/>
    <w:rsid w:val="00EA4C23"/>
    <w:rsid w:val="00EA4D17"/>
    <w:rsid w:val="00EA5F36"/>
    <w:rsid w:val="00EA68F7"/>
    <w:rsid w:val="00EA6ED6"/>
    <w:rsid w:val="00EA6F99"/>
    <w:rsid w:val="00EB20DA"/>
    <w:rsid w:val="00EB311A"/>
    <w:rsid w:val="00EB3EDC"/>
    <w:rsid w:val="00EB4A86"/>
    <w:rsid w:val="00EB7139"/>
    <w:rsid w:val="00EC21D8"/>
    <w:rsid w:val="00EC2319"/>
    <w:rsid w:val="00EC37EF"/>
    <w:rsid w:val="00EC5749"/>
    <w:rsid w:val="00EC7872"/>
    <w:rsid w:val="00ED091F"/>
    <w:rsid w:val="00ED22EF"/>
    <w:rsid w:val="00ED5F94"/>
    <w:rsid w:val="00ED611D"/>
    <w:rsid w:val="00ED66C9"/>
    <w:rsid w:val="00EE07DE"/>
    <w:rsid w:val="00EE11AA"/>
    <w:rsid w:val="00EE4AEF"/>
    <w:rsid w:val="00EE53B0"/>
    <w:rsid w:val="00EE5FB5"/>
    <w:rsid w:val="00EE6909"/>
    <w:rsid w:val="00EF26EF"/>
    <w:rsid w:val="00EF3FB8"/>
    <w:rsid w:val="00EF6D1F"/>
    <w:rsid w:val="00F0085F"/>
    <w:rsid w:val="00F02AEC"/>
    <w:rsid w:val="00F03C99"/>
    <w:rsid w:val="00F04FD4"/>
    <w:rsid w:val="00F051C1"/>
    <w:rsid w:val="00F07CF6"/>
    <w:rsid w:val="00F10A24"/>
    <w:rsid w:val="00F11B8E"/>
    <w:rsid w:val="00F11F7F"/>
    <w:rsid w:val="00F1350B"/>
    <w:rsid w:val="00F13A5D"/>
    <w:rsid w:val="00F1455D"/>
    <w:rsid w:val="00F145C9"/>
    <w:rsid w:val="00F1473E"/>
    <w:rsid w:val="00F15670"/>
    <w:rsid w:val="00F1705A"/>
    <w:rsid w:val="00F226DF"/>
    <w:rsid w:val="00F2307B"/>
    <w:rsid w:val="00F23C3F"/>
    <w:rsid w:val="00F240D0"/>
    <w:rsid w:val="00F252CF"/>
    <w:rsid w:val="00F25BA2"/>
    <w:rsid w:val="00F26AA6"/>
    <w:rsid w:val="00F2705A"/>
    <w:rsid w:val="00F273CA"/>
    <w:rsid w:val="00F27B35"/>
    <w:rsid w:val="00F30E7B"/>
    <w:rsid w:val="00F312B1"/>
    <w:rsid w:val="00F31AA9"/>
    <w:rsid w:val="00F325E0"/>
    <w:rsid w:val="00F325F8"/>
    <w:rsid w:val="00F32842"/>
    <w:rsid w:val="00F34A7C"/>
    <w:rsid w:val="00F34EA3"/>
    <w:rsid w:val="00F3547D"/>
    <w:rsid w:val="00F37721"/>
    <w:rsid w:val="00F43039"/>
    <w:rsid w:val="00F4467A"/>
    <w:rsid w:val="00F4521D"/>
    <w:rsid w:val="00F507C6"/>
    <w:rsid w:val="00F514B2"/>
    <w:rsid w:val="00F516FC"/>
    <w:rsid w:val="00F52E3C"/>
    <w:rsid w:val="00F53456"/>
    <w:rsid w:val="00F542A1"/>
    <w:rsid w:val="00F54D82"/>
    <w:rsid w:val="00F552F3"/>
    <w:rsid w:val="00F56891"/>
    <w:rsid w:val="00F57080"/>
    <w:rsid w:val="00F645C9"/>
    <w:rsid w:val="00F66390"/>
    <w:rsid w:val="00F6683D"/>
    <w:rsid w:val="00F67BF5"/>
    <w:rsid w:val="00F67D6B"/>
    <w:rsid w:val="00F73632"/>
    <w:rsid w:val="00F767BA"/>
    <w:rsid w:val="00F8232B"/>
    <w:rsid w:val="00F8274A"/>
    <w:rsid w:val="00F84895"/>
    <w:rsid w:val="00F84999"/>
    <w:rsid w:val="00F85051"/>
    <w:rsid w:val="00F8782D"/>
    <w:rsid w:val="00F879D2"/>
    <w:rsid w:val="00F9330B"/>
    <w:rsid w:val="00F9505F"/>
    <w:rsid w:val="00F97D38"/>
    <w:rsid w:val="00FA08C4"/>
    <w:rsid w:val="00FA25E1"/>
    <w:rsid w:val="00FA4A45"/>
    <w:rsid w:val="00FB0336"/>
    <w:rsid w:val="00FB21F5"/>
    <w:rsid w:val="00FB3702"/>
    <w:rsid w:val="00FB7728"/>
    <w:rsid w:val="00FB7C21"/>
    <w:rsid w:val="00FB7D41"/>
    <w:rsid w:val="00FB7F61"/>
    <w:rsid w:val="00FC16E7"/>
    <w:rsid w:val="00FC2064"/>
    <w:rsid w:val="00FC2679"/>
    <w:rsid w:val="00FC2EEC"/>
    <w:rsid w:val="00FC6E35"/>
    <w:rsid w:val="00FC7021"/>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EB20DA"/>
    <w:pPr>
      <w:keepNext/>
      <w:outlineLvl w:val="1"/>
    </w:pPr>
    <w:rPr>
      <w:rFonts w:ascii="Cambria" w:hAnsi="Cambria"/>
      <w:b/>
      <w:bCs/>
      <w:i/>
      <w:iCs/>
      <w:sz w:val="28"/>
      <w:szCs w:val="28"/>
    </w:rPr>
  </w:style>
  <w:style w:type="paragraph" w:styleId="Heading3">
    <w:name w:val="heading 3"/>
    <w:basedOn w:val="Normal"/>
    <w:next w:val="Normal"/>
    <w:link w:val="Heading3Char"/>
    <w:uiPriority w:val="99"/>
    <w:qFormat/>
    <w:rsid w:val="00EB20DA"/>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EB20DA"/>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EB20DA"/>
    <w:pPr>
      <w:keepNext/>
      <w:jc w:val="right"/>
      <w:outlineLvl w:val="5"/>
    </w:pPr>
    <w:rPr>
      <w:rFonts w:ascii="Calibri" w:hAnsi="Calibri"/>
      <w:b/>
      <w:bCs/>
      <w:sz w:val="20"/>
      <w:szCs w:val="20"/>
    </w:rPr>
  </w:style>
  <w:style w:type="paragraph" w:styleId="Heading7">
    <w:name w:val="heading 7"/>
    <w:basedOn w:val="Normal"/>
    <w:next w:val="Normal"/>
    <w:link w:val="Heading7Char"/>
    <w:uiPriority w:val="99"/>
    <w:qFormat/>
    <w:rsid w:val="00EB20DA"/>
    <w:pPr>
      <w:keepNext/>
      <w:tabs>
        <w:tab w:val="left" w:pos="3960"/>
      </w:tabs>
      <w:ind w:left="3600"/>
      <w:outlineLvl w:val="6"/>
    </w:pPr>
    <w:rPr>
      <w:rFonts w:ascii="Calibri" w:hAnsi="Calibri"/>
    </w:rPr>
  </w:style>
  <w:style w:type="paragraph" w:styleId="Heading8">
    <w:name w:val="heading 8"/>
    <w:basedOn w:val="Normal"/>
    <w:next w:val="Normal"/>
    <w:link w:val="Heading8Char"/>
    <w:uiPriority w:val="99"/>
    <w:qFormat/>
    <w:rsid w:val="00EB20DA"/>
    <w:pPr>
      <w:spacing w:before="240" w:after="60"/>
      <w:outlineLvl w:val="7"/>
    </w:pPr>
    <w:rPr>
      <w:rFonts w:ascii="Calibri" w:hAnsi="Calibri"/>
      <w:i/>
      <w:iCs/>
    </w:rPr>
  </w:style>
  <w:style w:type="paragraph" w:styleId="Heading9">
    <w:name w:val="heading 9"/>
    <w:basedOn w:val="Normal"/>
    <w:next w:val="Normal"/>
    <w:link w:val="Heading9Char"/>
    <w:uiPriority w:val="99"/>
    <w:qFormat/>
    <w:rsid w:val="00EB20DA"/>
    <w:pPr>
      <w:spacing w:before="240" w:after="60"/>
      <w:outlineLvl w:val="8"/>
    </w:pPr>
    <w:rPr>
      <w:rFonts w:ascii="Cambria" w:hAnsi="Cambria"/>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C5433C"/>
    <w:rPr>
      <w:rFonts w:ascii="Cambria" w:hAnsi="Cambria" w:cs="Times New Roman"/>
      <w:b/>
      <w:i/>
      <w:sz w:val="28"/>
    </w:rPr>
  </w:style>
  <w:style w:type="character" w:customStyle="1" w:styleId="Heading3Char">
    <w:name w:val="Heading 3 Char"/>
    <w:basedOn w:val="DefaultParagraphFont"/>
    <w:link w:val="Heading3"/>
    <w:uiPriority w:val="99"/>
    <w:semiHidden/>
    <w:locked/>
    <w:rsid w:val="00C5433C"/>
    <w:rPr>
      <w:rFonts w:ascii="Cambria" w:hAnsi="Cambria" w:cs="Times New Roman"/>
      <w:b/>
      <w:sz w:val="26"/>
    </w:rPr>
  </w:style>
  <w:style w:type="character" w:customStyle="1" w:styleId="Heading4Char">
    <w:name w:val="Heading 4 Char"/>
    <w:basedOn w:val="DefaultParagraphFont"/>
    <w:link w:val="Heading4"/>
    <w:uiPriority w:val="99"/>
    <w:semiHidden/>
    <w:locked/>
    <w:rsid w:val="00C5433C"/>
    <w:rPr>
      <w:rFonts w:ascii="Calibri" w:hAnsi="Calibri" w:cs="Times New Roman"/>
      <w:b/>
      <w:sz w:val="28"/>
    </w:rPr>
  </w:style>
  <w:style w:type="character" w:customStyle="1" w:styleId="Heading5Char">
    <w:name w:val="Heading 5 Char"/>
    <w:basedOn w:val="DefaultParagraphFont"/>
    <w:link w:val="Heading5"/>
    <w:uiPriority w:val="99"/>
    <w:semiHidden/>
    <w:locked/>
    <w:rsid w:val="00C5433C"/>
    <w:rPr>
      <w:rFonts w:ascii="Calibri" w:hAnsi="Calibri" w:cs="Times New Roman"/>
      <w:b/>
      <w:i/>
      <w:sz w:val="26"/>
    </w:rPr>
  </w:style>
  <w:style w:type="character" w:customStyle="1" w:styleId="Heading6Char">
    <w:name w:val="Heading 6 Char"/>
    <w:basedOn w:val="DefaultParagraphFont"/>
    <w:link w:val="Heading6"/>
    <w:uiPriority w:val="99"/>
    <w:semiHidden/>
    <w:locked/>
    <w:rsid w:val="00C5433C"/>
    <w:rPr>
      <w:rFonts w:ascii="Calibri" w:hAnsi="Calibri" w:cs="Times New Roman"/>
      <w:b/>
    </w:rPr>
  </w:style>
  <w:style w:type="character" w:customStyle="1" w:styleId="Heading7Char">
    <w:name w:val="Heading 7 Char"/>
    <w:basedOn w:val="DefaultParagraphFont"/>
    <w:link w:val="Heading7"/>
    <w:uiPriority w:val="99"/>
    <w:semiHidden/>
    <w:locked/>
    <w:rsid w:val="00C5433C"/>
    <w:rPr>
      <w:rFonts w:ascii="Calibri" w:hAnsi="Calibri" w:cs="Times New Roman"/>
      <w:sz w:val="24"/>
    </w:rPr>
  </w:style>
  <w:style w:type="character" w:customStyle="1" w:styleId="Heading8Char">
    <w:name w:val="Heading 8 Char"/>
    <w:basedOn w:val="DefaultParagraphFont"/>
    <w:link w:val="Heading8"/>
    <w:uiPriority w:val="99"/>
    <w:semiHidden/>
    <w:locked/>
    <w:rsid w:val="00C5433C"/>
    <w:rPr>
      <w:rFonts w:ascii="Calibri" w:hAnsi="Calibri" w:cs="Times New Roman"/>
      <w:i/>
      <w:sz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uiPriority w:val="99"/>
    <w:rsid w:val="00EB20DA"/>
    <w:rPr>
      <w:rFonts w:ascii="Courier New" w:hAnsi="Courier New"/>
      <w:lang w:val="ru-RU" w:eastAsia="ru-RU"/>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style>
  <w:style w:type="character" w:customStyle="1" w:styleId="FooterChar">
    <w:name w:val="Footer Char"/>
    <w:basedOn w:val="DefaultParagraphFont"/>
    <w:link w:val="Footer"/>
    <w:uiPriority w:val="99"/>
    <w:locked/>
    <w:rsid w:val="00C5433C"/>
    <w:rPr>
      <w:rFonts w:cs="Times New Roman"/>
      <w:sz w:val="24"/>
    </w:rPr>
  </w:style>
  <w:style w:type="paragraph" w:styleId="BodyText">
    <w:name w:val="Body Text"/>
    <w:basedOn w:val="Normal"/>
    <w:link w:val="BodyTextChar"/>
    <w:uiPriority w:val="99"/>
    <w:rsid w:val="00EB20DA"/>
    <w:pPr>
      <w:spacing w:before="20" w:after="20"/>
      <w:ind w:firstLine="737"/>
      <w:jc w:val="both"/>
    </w:pPr>
  </w:style>
  <w:style w:type="character" w:customStyle="1" w:styleId="BodyTextChar">
    <w:name w:val="Body Text Char"/>
    <w:basedOn w:val="DefaultParagraphFont"/>
    <w:link w:val="BodyText"/>
    <w:uiPriority w:val="99"/>
    <w:semiHidden/>
    <w:locked/>
    <w:rsid w:val="00C5433C"/>
    <w:rPr>
      <w:rFonts w:cs="Times New Roman"/>
      <w:sz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Times New Roman"/>
      <w:sz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lang w:val="uk-UA" w:eastAsia="ru-RU"/>
    </w:rPr>
  </w:style>
  <w:style w:type="paragraph" w:styleId="BodyText2">
    <w:name w:val="Body Text 2"/>
    <w:basedOn w:val="Normal"/>
    <w:link w:val="BodyText2Char"/>
    <w:uiPriority w:val="99"/>
    <w:rsid w:val="00EB20DA"/>
    <w:pPr>
      <w:jc w:val="center"/>
    </w:pPr>
  </w:style>
  <w:style w:type="character" w:customStyle="1" w:styleId="BodyText2Char">
    <w:name w:val="Body Text 2 Char"/>
    <w:basedOn w:val="DefaultParagraphFont"/>
    <w:link w:val="BodyText2"/>
    <w:uiPriority w:val="99"/>
    <w:semiHidden/>
    <w:locked/>
    <w:rsid w:val="00C5433C"/>
    <w:rPr>
      <w:rFonts w:cs="Times New Roman"/>
      <w:sz w:val="24"/>
    </w:rPr>
  </w:style>
  <w:style w:type="paragraph" w:styleId="BodyText3">
    <w:name w:val="Body Text 3"/>
    <w:basedOn w:val="Normal"/>
    <w:link w:val="BodyText3Char"/>
    <w:uiPriority w:val="99"/>
    <w:rsid w:val="00EB20DA"/>
    <w:pPr>
      <w:ind w:right="196"/>
    </w:pPr>
    <w:rPr>
      <w:sz w:val="16"/>
      <w:szCs w:val="16"/>
    </w:rPr>
  </w:style>
  <w:style w:type="character" w:customStyle="1" w:styleId="BodyText3Char">
    <w:name w:val="Body Text 3 Char"/>
    <w:basedOn w:val="DefaultParagraphFont"/>
    <w:link w:val="BodyText3"/>
    <w:uiPriority w:val="99"/>
    <w:semiHidden/>
    <w:locked/>
    <w:rsid w:val="00C5433C"/>
    <w:rPr>
      <w:rFonts w:cs="Times New Roman"/>
      <w:sz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style>
  <w:style w:type="character" w:customStyle="1" w:styleId="BodyTextIndent2Char">
    <w:name w:val="Body Text Indent 2 Char"/>
    <w:basedOn w:val="DefaultParagraphFont"/>
    <w:link w:val="BodyTextIndent2"/>
    <w:uiPriority w:val="99"/>
    <w:semiHidden/>
    <w:locked/>
    <w:rsid w:val="00C5433C"/>
    <w:rPr>
      <w:rFonts w:cs="Times New Roman"/>
      <w:sz w:val="24"/>
    </w:rPr>
  </w:style>
  <w:style w:type="paragraph" w:styleId="BodyTextIndent3">
    <w:name w:val="Body Text Indent 3"/>
    <w:basedOn w:val="Normal"/>
    <w:link w:val="BodyTextIndent3Char"/>
    <w:uiPriority w:val="99"/>
    <w:rsid w:val="00EB20DA"/>
    <w:pPr>
      <w:ind w:right="23" w:firstLine="252"/>
      <w:jc w:val="both"/>
    </w:pPr>
    <w:rPr>
      <w:sz w:val="16"/>
      <w:szCs w:val="16"/>
    </w:rPr>
  </w:style>
  <w:style w:type="character" w:customStyle="1" w:styleId="BodyTextIndent3Char">
    <w:name w:val="Body Text Indent 3 Char"/>
    <w:basedOn w:val="DefaultParagraphFont"/>
    <w:link w:val="BodyTextIndent3"/>
    <w:uiPriority w:val="99"/>
    <w:semiHidden/>
    <w:locked/>
    <w:rsid w:val="00C5433C"/>
    <w:rPr>
      <w:rFonts w:cs="Times New Roman"/>
      <w:sz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C5433C"/>
    <w:rPr>
      <w:rFonts w:ascii="Cambria" w:hAnsi="Cambria" w:cs="Times New Roman"/>
      <w:b/>
      <w:kern w:val="28"/>
      <w:sz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uiPriority w:val="99"/>
    <w:rsid w:val="00EB20DA"/>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style>
  <w:style w:type="character" w:customStyle="1" w:styleId="HeaderChar">
    <w:name w:val="Header Char"/>
    <w:basedOn w:val="DefaultParagraphFont"/>
    <w:link w:val="Header"/>
    <w:uiPriority w:val="99"/>
    <w:semiHidden/>
    <w:locked/>
    <w:rsid w:val="00C5433C"/>
    <w:rPr>
      <w:rFonts w:cs="Times New Roman"/>
      <w:sz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rFonts w:ascii="Cambria" w:hAnsi="Cambria"/>
    </w:rPr>
  </w:style>
  <w:style w:type="character" w:customStyle="1" w:styleId="SubtitleChar">
    <w:name w:val="Subtitle Char"/>
    <w:basedOn w:val="DefaultParagraphFont"/>
    <w:link w:val="Subtitle"/>
    <w:uiPriority w:val="99"/>
    <w:locked/>
    <w:rsid w:val="00C5433C"/>
    <w:rPr>
      <w:rFonts w:ascii="Cambria" w:hAnsi="Cambria" w:cs="Times New Roman"/>
      <w:sz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uiPriority w:val="99"/>
    <w:rsid w:val="005426AF"/>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uiPriority w:val="99"/>
    <w:rsid w:val="00111605"/>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uiPriority w:val="99"/>
    <w:rsid w:val="00D37B45"/>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rPr>
  </w:style>
  <w:style w:type="paragraph" w:styleId="BalloonText">
    <w:name w:val="Balloon Text"/>
    <w:basedOn w:val="Normal"/>
    <w:link w:val="BalloonTextChar"/>
    <w:uiPriority w:val="99"/>
    <w:semiHidden/>
    <w:locked/>
    <w:rsid w:val="00134681"/>
    <w:rPr>
      <w:sz w:val="2"/>
      <w:szCs w:val="20"/>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paragraph" w:customStyle="1" w:styleId="ListParagraph2">
    <w:name w:val="List Paragraph2"/>
    <w:basedOn w:val="Normal"/>
    <w:uiPriority w:val="99"/>
    <w:rsid w:val="007410A4"/>
    <w:pPr>
      <w:ind w:left="708"/>
    </w:pPr>
  </w:style>
  <w:style w:type="character" w:customStyle="1" w:styleId="7">
    <w:name w:val="Знак Знак7"/>
    <w:basedOn w:val="DefaultParagraphFont"/>
    <w:uiPriority w:val="99"/>
    <w:rsid w:val="00804505"/>
    <w:rPr>
      <w:rFonts w:ascii="Arial Unicode MS" w:eastAsia="Times New Roman" w:cs="Arial Unicode MS"/>
    </w:rPr>
  </w:style>
  <w:style w:type="numbering" w:customStyle="1" w:styleId="2">
    <w:name w:val="список 2"/>
    <w:rsid w:val="00EA1D03"/>
    <w:pPr>
      <w:numPr>
        <w:numId w:val="6"/>
      </w:numPr>
    </w:pPr>
  </w:style>
</w:styles>
</file>

<file path=word/webSettings.xml><?xml version="1.0" encoding="utf-8"?>
<w:webSettings xmlns:r="http://schemas.openxmlformats.org/officeDocument/2006/relationships" xmlns:w="http://schemas.openxmlformats.org/wordprocessingml/2006/main">
  <w:divs>
    <w:div w:id="713577567">
      <w:marLeft w:val="0"/>
      <w:marRight w:val="0"/>
      <w:marTop w:val="0"/>
      <w:marBottom w:val="0"/>
      <w:divBdr>
        <w:top w:val="none" w:sz="0" w:space="0" w:color="auto"/>
        <w:left w:val="none" w:sz="0" w:space="0" w:color="auto"/>
        <w:bottom w:val="none" w:sz="0" w:space="0" w:color="auto"/>
        <w:right w:val="none" w:sz="0" w:space="0" w:color="auto"/>
      </w:divBdr>
    </w:div>
    <w:div w:id="713577568">
      <w:marLeft w:val="0"/>
      <w:marRight w:val="0"/>
      <w:marTop w:val="0"/>
      <w:marBottom w:val="0"/>
      <w:divBdr>
        <w:top w:val="none" w:sz="0" w:space="0" w:color="auto"/>
        <w:left w:val="none" w:sz="0" w:space="0" w:color="auto"/>
        <w:bottom w:val="none" w:sz="0" w:space="0" w:color="auto"/>
        <w:right w:val="none" w:sz="0" w:space="0" w:color="auto"/>
      </w:divBdr>
    </w:div>
    <w:div w:id="713577569">
      <w:marLeft w:val="0"/>
      <w:marRight w:val="0"/>
      <w:marTop w:val="0"/>
      <w:marBottom w:val="0"/>
      <w:divBdr>
        <w:top w:val="none" w:sz="0" w:space="0" w:color="auto"/>
        <w:left w:val="none" w:sz="0" w:space="0" w:color="auto"/>
        <w:bottom w:val="none" w:sz="0" w:space="0" w:color="auto"/>
        <w:right w:val="none" w:sz="0" w:space="0" w:color="auto"/>
      </w:divBdr>
    </w:div>
    <w:div w:id="713577570">
      <w:marLeft w:val="0"/>
      <w:marRight w:val="0"/>
      <w:marTop w:val="0"/>
      <w:marBottom w:val="0"/>
      <w:divBdr>
        <w:top w:val="none" w:sz="0" w:space="0" w:color="auto"/>
        <w:left w:val="none" w:sz="0" w:space="0" w:color="auto"/>
        <w:bottom w:val="none" w:sz="0" w:space="0" w:color="auto"/>
        <w:right w:val="none" w:sz="0" w:space="0" w:color="auto"/>
      </w:divBdr>
    </w:div>
    <w:div w:id="713577571">
      <w:marLeft w:val="0"/>
      <w:marRight w:val="0"/>
      <w:marTop w:val="0"/>
      <w:marBottom w:val="0"/>
      <w:divBdr>
        <w:top w:val="none" w:sz="0" w:space="0" w:color="auto"/>
        <w:left w:val="none" w:sz="0" w:space="0" w:color="auto"/>
        <w:bottom w:val="none" w:sz="0" w:space="0" w:color="auto"/>
        <w:right w:val="none" w:sz="0" w:space="0" w:color="auto"/>
      </w:divBdr>
    </w:div>
    <w:div w:id="713577572">
      <w:marLeft w:val="0"/>
      <w:marRight w:val="0"/>
      <w:marTop w:val="0"/>
      <w:marBottom w:val="0"/>
      <w:divBdr>
        <w:top w:val="none" w:sz="0" w:space="0" w:color="auto"/>
        <w:left w:val="none" w:sz="0" w:space="0" w:color="auto"/>
        <w:bottom w:val="none" w:sz="0" w:space="0" w:color="auto"/>
        <w:right w:val="none" w:sz="0" w:space="0" w:color="auto"/>
      </w:divBdr>
    </w:div>
    <w:div w:id="713577573">
      <w:marLeft w:val="0"/>
      <w:marRight w:val="0"/>
      <w:marTop w:val="0"/>
      <w:marBottom w:val="0"/>
      <w:divBdr>
        <w:top w:val="none" w:sz="0" w:space="0" w:color="auto"/>
        <w:left w:val="none" w:sz="0" w:space="0" w:color="auto"/>
        <w:bottom w:val="none" w:sz="0" w:space="0" w:color="auto"/>
        <w:right w:val="none" w:sz="0" w:space="0" w:color="auto"/>
      </w:divBdr>
    </w:div>
    <w:div w:id="713577574">
      <w:marLeft w:val="0"/>
      <w:marRight w:val="0"/>
      <w:marTop w:val="0"/>
      <w:marBottom w:val="0"/>
      <w:divBdr>
        <w:top w:val="none" w:sz="0" w:space="0" w:color="auto"/>
        <w:left w:val="none" w:sz="0" w:space="0" w:color="auto"/>
        <w:bottom w:val="none" w:sz="0" w:space="0" w:color="auto"/>
        <w:right w:val="none" w:sz="0" w:space="0" w:color="auto"/>
      </w:divBdr>
    </w:div>
    <w:div w:id="713577575">
      <w:marLeft w:val="0"/>
      <w:marRight w:val="0"/>
      <w:marTop w:val="0"/>
      <w:marBottom w:val="0"/>
      <w:divBdr>
        <w:top w:val="none" w:sz="0" w:space="0" w:color="auto"/>
        <w:left w:val="none" w:sz="0" w:space="0" w:color="auto"/>
        <w:bottom w:val="none" w:sz="0" w:space="0" w:color="auto"/>
        <w:right w:val="none" w:sz="0" w:space="0" w:color="auto"/>
      </w:divBdr>
    </w:div>
    <w:div w:id="7135775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352</TotalTime>
  <Pages>16</Pages>
  <Words>6022</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shvets</cp:lastModifiedBy>
  <cp:revision>84</cp:revision>
  <cp:lastPrinted>2016-08-31T09:50:00Z</cp:lastPrinted>
  <dcterms:created xsi:type="dcterms:W3CDTF">2016-08-31T09:54:00Z</dcterms:created>
  <dcterms:modified xsi:type="dcterms:W3CDTF">2017-01-27T11:03:00Z</dcterms:modified>
</cp:coreProperties>
</file>